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BFC" w:rsidRPr="008655E2" w:rsidRDefault="00197BFC" w:rsidP="00197BFC">
      <w:pPr>
        <w:shd w:val="clear" w:color="auto" w:fill="FFFFFF"/>
        <w:spacing w:after="0" w:line="193" w:lineRule="atLeast"/>
        <w:jc w:val="right"/>
        <w:rPr>
          <w:rFonts w:ascii="Times New Roman" w:hAnsi="Times New Roman"/>
          <w:color w:val="000000"/>
        </w:rPr>
      </w:pPr>
      <w:r w:rsidRPr="008655E2">
        <w:rPr>
          <w:rFonts w:ascii="Times New Roman" w:hAnsi="Times New Roman"/>
          <w:color w:val="000000"/>
        </w:rPr>
        <w:t>ДОДАТОК 1</w:t>
      </w:r>
    </w:p>
    <w:p w:rsidR="00197BFC" w:rsidRPr="008655E2" w:rsidRDefault="00197BFC" w:rsidP="00197BFC">
      <w:pPr>
        <w:shd w:val="clear" w:color="auto" w:fill="FFFFFF"/>
        <w:spacing w:after="0" w:line="193" w:lineRule="atLeast"/>
        <w:jc w:val="right"/>
        <w:rPr>
          <w:rFonts w:ascii="Times New Roman" w:hAnsi="Times New Roman"/>
          <w:color w:val="000000"/>
        </w:rPr>
      </w:pPr>
      <w:r w:rsidRPr="008655E2">
        <w:rPr>
          <w:rFonts w:ascii="Times New Roman" w:hAnsi="Times New Roman"/>
          <w:color w:val="000000"/>
        </w:rPr>
        <w:t xml:space="preserve">До протоколу засідання </w:t>
      </w:r>
    </w:p>
    <w:p w:rsidR="00197BFC" w:rsidRPr="008655E2" w:rsidRDefault="00197BFC" w:rsidP="00197BFC">
      <w:pPr>
        <w:shd w:val="clear" w:color="auto" w:fill="FFFFFF"/>
        <w:spacing w:after="0" w:line="193" w:lineRule="atLeast"/>
        <w:jc w:val="right"/>
        <w:rPr>
          <w:rFonts w:ascii="Times New Roman" w:hAnsi="Times New Roman"/>
          <w:color w:val="000000"/>
        </w:rPr>
      </w:pPr>
      <w:r w:rsidRPr="008655E2">
        <w:rPr>
          <w:rFonts w:ascii="Times New Roman" w:hAnsi="Times New Roman"/>
          <w:color w:val="000000"/>
        </w:rPr>
        <w:t>атестаційної комісії №1 від 02.10.2023</w:t>
      </w:r>
    </w:p>
    <w:p w:rsidR="00197BFC" w:rsidRDefault="00197BFC" w:rsidP="00197BFC">
      <w:pPr>
        <w:shd w:val="clear" w:color="auto" w:fill="FFFFFF"/>
        <w:spacing w:after="0" w:line="193" w:lineRule="atLeast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197BFC" w:rsidRDefault="00197BFC" w:rsidP="00197BFC">
      <w:pPr>
        <w:shd w:val="clear" w:color="auto" w:fill="FFFFFF"/>
        <w:spacing w:after="0" w:line="193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Список педагогічних працівників,</w:t>
      </w:r>
    </w:p>
    <w:p w:rsidR="00197BFC" w:rsidRDefault="00197BFC" w:rsidP="00197BFC">
      <w:pPr>
        <w:shd w:val="clear" w:color="auto" w:fill="FFFFFF"/>
        <w:spacing w:after="0" w:line="193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які підлягають черговій атестації в 2024 році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5"/>
        <w:gridCol w:w="2013"/>
        <w:gridCol w:w="1418"/>
        <w:gridCol w:w="1417"/>
        <w:gridCol w:w="992"/>
        <w:gridCol w:w="1826"/>
        <w:gridCol w:w="1400"/>
      </w:tblGrid>
      <w:tr w:rsidR="006538DE" w:rsidTr="00D03A0D">
        <w:tc>
          <w:tcPr>
            <w:tcW w:w="505" w:type="dxa"/>
          </w:tcPr>
          <w:p w:rsidR="006538DE" w:rsidRPr="008655E2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№</w:t>
            </w:r>
          </w:p>
          <w:p w:rsidR="006538DE" w:rsidRPr="008655E2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з/п</w:t>
            </w:r>
          </w:p>
        </w:tc>
        <w:tc>
          <w:tcPr>
            <w:tcW w:w="2013" w:type="dxa"/>
          </w:tcPr>
          <w:p w:rsidR="006538DE" w:rsidRPr="008655E2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Прізвище, ім’я, по-батькові</w:t>
            </w:r>
          </w:p>
        </w:tc>
        <w:tc>
          <w:tcPr>
            <w:tcW w:w="1418" w:type="dxa"/>
          </w:tcPr>
          <w:p w:rsidR="006538DE" w:rsidRPr="008655E2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Посада, на якій атестується</w:t>
            </w:r>
          </w:p>
        </w:tc>
        <w:tc>
          <w:tcPr>
            <w:tcW w:w="1417" w:type="dxa"/>
          </w:tcPr>
          <w:p w:rsidR="006538DE" w:rsidRPr="008655E2" w:rsidRDefault="006538DE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Посада, на якій атестувався</w:t>
            </w:r>
          </w:p>
        </w:tc>
        <w:tc>
          <w:tcPr>
            <w:tcW w:w="992" w:type="dxa"/>
          </w:tcPr>
          <w:p w:rsidR="006538DE" w:rsidRPr="008655E2" w:rsidRDefault="006538DE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Дата останньої атестації</w:t>
            </w:r>
          </w:p>
        </w:tc>
        <w:tc>
          <w:tcPr>
            <w:tcW w:w="1826" w:type="dxa"/>
          </w:tcPr>
          <w:p w:rsidR="006538DE" w:rsidRPr="008655E2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Результати атестації</w:t>
            </w:r>
          </w:p>
        </w:tc>
        <w:tc>
          <w:tcPr>
            <w:tcW w:w="1400" w:type="dxa"/>
          </w:tcPr>
          <w:p w:rsidR="006538DE" w:rsidRPr="008655E2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655E2">
              <w:rPr>
                <w:rFonts w:ascii="Times New Roman" w:hAnsi="Times New Roman"/>
                <w:color w:val="000000"/>
                <w:sz w:val="16"/>
                <w:szCs w:val="16"/>
              </w:rPr>
              <w:t>Термін проведення атестації</w:t>
            </w:r>
          </w:p>
        </w:tc>
      </w:tr>
      <w:tr w:rsidR="006538DE" w:rsidTr="008655E2">
        <w:trPr>
          <w:trHeight w:val="1415"/>
        </w:trPr>
        <w:tc>
          <w:tcPr>
            <w:tcW w:w="505" w:type="dxa"/>
          </w:tcPr>
          <w:p w:rsidR="006538DE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13" w:type="dxa"/>
          </w:tcPr>
          <w:p w:rsidR="006538DE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Васильчук Наталія Василівна</w:t>
            </w:r>
          </w:p>
        </w:tc>
        <w:tc>
          <w:tcPr>
            <w:tcW w:w="1418" w:type="dxa"/>
          </w:tcPr>
          <w:p w:rsidR="006538DE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417" w:type="dxa"/>
          </w:tcPr>
          <w:p w:rsidR="006538DE" w:rsidRDefault="006538DE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Вчитель-дефектолог</w:t>
            </w:r>
          </w:p>
        </w:tc>
        <w:tc>
          <w:tcPr>
            <w:tcW w:w="992" w:type="dxa"/>
          </w:tcPr>
          <w:p w:rsidR="00026805" w:rsidRDefault="006538DE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09.04.</w:t>
            </w:r>
          </w:p>
          <w:p w:rsidR="006538DE" w:rsidRDefault="006538DE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26" w:type="dxa"/>
          </w:tcPr>
          <w:p w:rsidR="008655E2" w:rsidRDefault="006538DE" w:rsidP="008655E2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Присвоїти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</w:t>
            </w:r>
            <w:proofErr w:type="spellEnd"/>
            <w:r w:rsidR="008655E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категорію «Спеціаліст вищої категорії»</w:t>
            </w:r>
          </w:p>
        </w:tc>
        <w:tc>
          <w:tcPr>
            <w:tcW w:w="1400" w:type="dxa"/>
          </w:tcPr>
          <w:p w:rsidR="006538DE" w:rsidRDefault="006538DE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  <w:tr w:rsidR="008655E2" w:rsidTr="00D03A0D">
        <w:trPr>
          <w:trHeight w:val="238"/>
        </w:trPr>
        <w:tc>
          <w:tcPr>
            <w:tcW w:w="505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13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Ващенко Наталія Олександрівна</w:t>
            </w:r>
          </w:p>
        </w:tc>
        <w:tc>
          <w:tcPr>
            <w:tcW w:w="1418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992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04.04.</w:t>
            </w:r>
          </w:p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6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Відповідає раніше присвоєній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категорії «Спеціаліст вищої категорії»</w:t>
            </w:r>
          </w:p>
        </w:tc>
        <w:tc>
          <w:tcPr>
            <w:tcW w:w="1400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  <w:tr w:rsidR="008655E2" w:rsidTr="00D03A0D">
        <w:tc>
          <w:tcPr>
            <w:tcW w:w="505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13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Гречка Оксана Володимирівна</w:t>
            </w:r>
          </w:p>
        </w:tc>
        <w:tc>
          <w:tcPr>
            <w:tcW w:w="1418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417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992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01.04.</w:t>
            </w:r>
          </w:p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26" w:type="dxa"/>
          </w:tcPr>
          <w:p w:rsidR="008655E2" w:rsidRDefault="008655E2" w:rsidP="008655E2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Присвоїти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категорію «Спеціаліст вищої категорії»</w:t>
            </w:r>
          </w:p>
        </w:tc>
        <w:tc>
          <w:tcPr>
            <w:tcW w:w="1400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  <w:tr w:rsidR="008655E2" w:rsidTr="008655E2">
        <w:trPr>
          <w:trHeight w:val="1419"/>
        </w:trPr>
        <w:tc>
          <w:tcPr>
            <w:tcW w:w="505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13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Лагойко Олена Вікторівна</w:t>
            </w:r>
          </w:p>
        </w:tc>
        <w:tc>
          <w:tcPr>
            <w:tcW w:w="1418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1417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Практичний психолог</w:t>
            </w:r>
          </w:p>
        </w:tc>
        <w:tc>
          <w:tcPr>
            <w:tcW w:w="992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04.04.</w:t>
            </w:r>
          </w:p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6" w:type="dxa"/>
          </w:tcPr>
          <w:p w:rsidR="008655E2" w:rsidRDefault="008655E2" w:rsidP="008655E2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Присвоїти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категорію «Спеціаліст вищої категорії»</w:t>
            </w:r>
          </w:p>
        </w:tc>
        <w:tc>
          <w:tcPr>
            <w:tcW w:w="1400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  <w:tr w:rsidR="008655E2" w:rsidTr="00D03A0D">
        <w:trPr>
          <w:trHeight w:val="137"/>
        </w:trPr>
        <w:tc>
          <w:tcPr>
            <w:tcW w:w="505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2013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Лепак Марія Опанасівна</w:t>
            </w:r>
          </w:p>
        </w:tc>
        <w:tc>
          <w:tcPr>
            <w:tcW w:w="1418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1417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992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19.03.</w:t>
            </w:r>
          </w:p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26" w:type="dxa"/>
          </w:tcPr>
          <w:p w:rsidR="008655E2" w:rsidRDefault="008655E2" w:rsidP="008655E2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Присвоїти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категорію «Спеціаліст другої категорії»</w:t>
            </w:r>
          </w:p>
        </w:tc>
        <w:tc>
          <w:tcPr>
            <w:tcW w:w="1400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  <w:tr w:rsidR="008655E2" w:rsidTr="00D03A0D">
        <w:trPr>
          <w:trHeight w:val="126"/>
        </w:trPr>
        <w:tc>
          <w:tcPr>
            <w:tcW w:w="505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13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Сидорчук Оксана Петрівна</w:t>
            </w:r>
          </w:p>
        </w:tc>
        <w:tc>
          <w:tcPr>
            <w:tcW w:w="1418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992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18.03.</w:t>
            </w:r>
          </w:p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6" w:type="dxa"/>
          </w:tcPr>
          <w:p w:rsidR="008655E2" w:rsidRDefault="008655E2" w:rsidP="008655E2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Присвоїти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категорію «Спеціаліст другої категорії»</w:t>
            </w:r>
          </w:p>
        </w:tc>
        <w:tc>
          <w:tcPr>
            <w:tcW w:w="1400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  <w:tr w:rsidR="008655E2" w:rsidTr="00D03A0D">
        <w:trPr>
          <w:trHeight w:val="113"/>
        </w:trPr>
        <w:tc>
          <w:tcPr>
            <w:tcW w:w="505" w:type="dxa"/>
          </w:tcPr>
          <w:p w:rsidR="008655E2" w:rsidRDefault="008655E2" w:rsidP="00C65A6A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13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Хоронжук Наталія Василівна</w:t>
            </w:r>
          </w:p>
        </w:tc>
        <w:tc>
          <w:tcPr>
            <w:tcW w:w="1418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992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04.04.</w:t>
            </w:r>
          </w:p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26" w:type="dxa"/>
          </w:tcPr>
          <w:p w:rsidR="008655E2" w:rsidRDefault="008655E2" w:rsidP="008655E2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Відповідає раніше присвоєній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категорії «Спеціаліст вищої категорії»</w:t>
            </w:r>
          </w:p>
        </w:tc>
        <w:tc>
          <w:tcPr>
            <w:tcW w:w="1400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  <w:tr w:rsidR="008655E2" w:rsidTr="00D03A0D">
        <w:trPr>
          <w:trHeight w:val="150"/>
        </w:trPr>
        <w:tc>
          <w:tcPr>
            <w:tcW w:w="505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13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Черкас Валентина Василівна</w:t>
            </w:r>
          </w:p>
        </w:tc>
        <w:tc>
          <w:tcPr>
            <w:tcW w:w="1418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1417" w:type="dxa"/>
          </w:tcPr>
          <w:p w:rsidR="008655E2" w:rsidRDefault="008655E2" w:rsidP="000D3EA6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Вихователь</w:t>
            </w:r>
          </w:p>
        </w:tc>
        <w:tc>
          <w:tcPr>
            <w:tcW w:w="992" w:type="dxa"/>
          </w:tcPr>
          <w:p w:rsidR="008655E2" w:rsidRDefault="008655E2" w:rsidP="00FE3087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атестована</w:t>
            </w:r>
          </w:p>
        </w:tc>
        <w:tc>
          <w:tcPr>
            <w:tcW w:w="1826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Спеціаліст</w:t>
            </w:r>
          </w:p>
        </w:tc>
        <w:tc>
          <w:tcPr>
            <w:tcW w:w="1400" w:type="dxa"/>
          </w:tcPr>
          <w:p w:rsidR="008655E2" w:rsidRDefault="008655E2" w:rsidP="00197BFC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Березень 2024</w:t>
            </w:r>
          </w:p>
        </w:tc>
      </w:tr>
    </w:tbl>
    <w:p w:rsidR="00197BFC" w:rsidRDefault="00197BFC" w:rsidP="00197BFC">
      <w:pPr>
        <w:shd w:val="clear" w:color="auto" w:fill="FFFFFF"/>
        <w:spacing w:after="0" w:line="193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97BFC" w:rsidRDefault="00197BFC" w:rsidP="00197BFC">
      <w:pPr>
        <w:shd w:val="clear" w:color="auto" w:fill="FFFFFF"/>
        <w:spacing w:after="0" w:line="193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F3FDB" w:rsidRPr="001F3FDB" w:rsidRDefault="001F3FDB" w:rsidP="001F3FDB">
      <w:pPr>
        <w:shd w:val="clear" w:color="auto" w:fill="FFFFFF"/>
        <w:spacing w:after="0" w:line="193" w:lineRule="atLeast"/>
        <w:jc w:val="right"/>
        <w:rPr>
          <w:rFonts w:ascii="Times New Roman" w:hAnsi="Times New Roman"/>
          <w:color w:val="000000"/>
          <w:sz w:val="24"/>
          <w:szCs w:val="24"/>
        </w:rPr>
      </w:pPr>
      <w:r w:rsidRPr="001F3FDB">
        <w:rPr>
          <w:rFonts w:ascii="Times New Roman" w:hAnsi="Times New Roman"/>
          <w:color w:val="000000"/>
          <w:sz w:val="24"/>
          <w:szCs w:val="24"/>
        </w:rPr>
        <w:lastRenderedPageBreak/>
        <w:t>ДОДАТОК 2</w:t>
      </w:r>
    </w:p>
    <w:p w:rsidR="001F3FDB" w:rsidRPr="001F3FDB" w:rsidRDefault="001F3FDB" w:rsidP="001F3FDB">
      <w:pPr>
        <w:shd w:val="clear" w:color="auto" w:fill="FFFFFF"/>
        <w:spacing w:after="0" w:line="193" w:lineRule="atLeast"/>
        <w:jc w:val="right"/>
        <w:rPr>
          <w:rFonts w:ascii="Times New Roman" w:hAnsi="Times New Roman"/>
          <w:color w:val="000000"/>
          <w:sz w:val="24"/>
          <w:szCs w:val="24"/>
        </w:rPr>
      </w:pPr>
      <w:r w:rsidRPr="001F3FDB">
        <w:rPr>
          <w:rFonts w:ascii="Times New Roman" w:hAnsi="Times New Roman"/>
          <w:color w:val="000000"/>
          <w:sz w:val="24"/>
          <w:szCs w:val="24"/>
        </w:rPr>
        <w:t xml:space="preserve">До протоколу засідання </w:t>
      </w:r>
    </w:p>
    <w:p w:rsidR="001F3FDB" w:rsidRPr="001F3FDB" w:rsidRDefault="001F3FDB" w:rsidP="001F3FDB">
      <w:pPr>
        <w:shd w:val="clear" w:color="auto" w:fill="FFFFFF"/>
        <w:spacing w:after="0" w:line="193" w:lineRule="atLeast"/>
        <w:jc w:val="right"/>
        <w:rPr>
          <w:rFonts w:ascii="Times New Roman" w:hAnsi="Times New Roman"/>
          <w:color w:val="000000"/>
          <w:sz w:val="24"/>
          <w:szCs w:val="24"/>
        </w:rPr>
      </w:pPr>
      <w:r w:rsidRPr="001F3FDB">
        <w:rPr>
          <w:rFonts w:ascii="Times New Roman" w:hAnsi="Times New Roman"/>
          <w:color w:val="000000"/>
          <w:sz w:val="24"/>
          <w:szCs w:val="24"/>
        </w:rPr>
        <w:t>атестаційної комісії №1 від 02.10.2023</w:t>
      </w:r>
    </w:p>
    <w:p w:rsidR="001F3FDB" w:rsidRPr="001F3FDB" w:rsidRDefault="001F3FDB" w:rsidP="001F3FDB">
      <w:pPr>
        <w:spacing w:line="254" w:lineRule="auto"/>
        <w:jc w:val="center"/>
        <w:rPr>
          <w:rFonts w:ascii="Times New Roman" w:hAnsi="Times New Roman"/>
          <w:sz w:val="24"/>
          <w:szCs w:val="24"/>
        </w:rPr>
      </w:pPr>
    </w:p>
    <w:p w:rsidR="001F3FDB" w:rsidRPr="001F3FDB" w:rsidRDefault="001F3FDB" w:rsidP="001F3FDB">
      <w:pPr>
        <w:spacing w:line="254" w:lineRule="auto"/>
        <w:jc w:val="center"/>
        <w:rPr>
          <w:rFonts w:ascii="Times New Roman" w:hAnsi="Times New Roman"/>
          <w:sz w:val="24"/>
          <w:szCs w:val="24"/>
        </w:rPr>
      </w:pPr>
      <w:r w:rsidRPr="001F3FDB">
        <w:rPr>
          <w:rFonts w:ascii="Times New Roman" w:hAnsi="Times New Roman"/>
          <w:sz w:val="24"/>
          <w:szCs w:val="24"/>
        </w:rPr>
        <w:t>Графік проведення засідань атестаційної комісії</w:t>
      </w:r>
    </w:p>
    <w:p w:rsidR="001F3FDB" w:rsidRPr="001F3FDB" w:rsidRDefault="001F3FDB" w:rsidP="001F3FDB">
      <w:pPr>
        <w:spacing w:line="254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946"/>
        <w:gridCol w:w="1950"/>
      </w:tblGrid>
      <w:tr w:rsidR="001F3FDB" w:rsidRPr="001F3FDB" w:rsidTr="00807012">
        <w:trPr>
          <w:trHeight w:val="665"/>
        </w:trPr>
        <w:tc>
          <w:tcPr>
            <w:tcW w:w="675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</w:rPr>
            </w:pPr>
            <w:r w:rsidRPr="001F3FDB">
              <w:rPr>
                <w:rFonts w:ascii="Times New Roman" w:hAnsi="Times New Roman"/>
              </w:rPr>
              <w:t xml:space="preserve"> №</w:t>
            </w:r>
          </w:p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</w:rPr>
            </w:pPr>
            <w:r w:rsidRPr="001F3FDB">
              <w:rPr>
                <w:rFonts w:ascii="Times New Roman" w:hAnsi="Times New Roman"/>
              </w:rPr>
              <w:t>з/п</w:t>
            </w:r>
          </w:p>
        </w:tc>
        <w:tc>
          <w:tcPr>
            <w:tcW w:w="6946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</w:rPr>
            </w:pPr>
            <w:r w:rsidRPr="001F3FDB">
              <w:rPr>
                <w:rFonts w:ascii="Times New Roman" w:hAnsi="Times New Roman"/>
              </w:rPr>
              <w:t>Порядок денний</w:t>
            </w:r>
          </w:p>
        </w:tc>
        <w:tc>
          <w:tcPr>
            <w:tcW w:w="1950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</w:rPr>
            </w:pPr>
            <w:r w:rsidRPr="001F3FDB">
              <w:rPr>
                <w:rFonts w:ascii="Times New Roman" w:hAnsi="Times New Roman"/>
              </w:rPr>
              <w:t>Дата засідання</w:t>
            </w:r>
          </w:p>
        </w:tc>
      </w:tr>
      <w:tr w:rsidR="001F3FDB" w:rsidRPr="001F3FDB" w:rsidTr="00807012">
        <w:tc>
          <w:tcPr>
            <w:tcW w:w="675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1F3FDB" w:rsidRPr="001F3FDB" w:rsidRDefault="001F3FDB" w:rsidP="001F3FDB">
            <w:pPr>
              <w:shd w:val="clear" w:color="auto" w:fill="FFFFFF"/>
              <w:spacing w:after="0" w:line="19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color w:val="000000"/>
                <w:sz w:val="24"/>
                <w:szCs w:val="24"/>
              </w:rPr>
              <w:t>1. Про складання і затвердження списку педагогічних працівників, які підлягають черговій атестації в 2024 році та строків проведення їх атестації.</w:t>
            </w:r>
          </w:p>
          <w:p w:rsidR="001F3FDB" w:rsidRPr="001F3FDB" w:rsidRDefault="001F3FDB" w:rsidP="001F3FDB">
            <w:pPr>
              <w:shd w:val="clear" w:color="auto" w:fill="FFFFFF"/>
              <w:spacing w:after="0" w:line="19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color w:val="000000"/>
                <w:sz w:val="24"/>
                <w:szCs w:val="24"/>
              </w:rPr>
              <w:t>2. Про графік засідань атестаційної комісії Центру.</w:t>
            </w:r>
          </w:p>
          <w:p w:rsidR="001F3FDB" w:rsidRPr="001F3FDB" w:rsidRDefault="001F3FDB" w:rsidP="001F3FDB">
            <w:pPr>
              <w:shd w:val="clear" w:color="auto" w:fill="FFFFFF"/>
              <w:spacing w:after="0" w:line="19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color w:val="000000"/>
                <w:sz w:val="24"/>
                <w:szCs w:val="24"/>
              </w:rPr>
              <w:t>3. Про визначення терміну та адреси електронної пошти для подання педагогічними працівниками документів ( у разі подання в електронній формі).</w:t>
            </w:r>
          </w:p>
          <w:p w:rsidR="001F3FDB" w:rsidRPr="001F3FDB" w:rsidRDefault="001F3FDB" w:rsidP="001F3FDB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02.10.2023</w:t>
            </w:r>
          </w:p>
        </w:tc>
      </w:tr>
      <w:tr w:rsidR="001F3FDB" w:rsidRPr="001F3FDB" w:rsidTr="00807012">
        <w:trPr>
          <w:trHeight w:val="989"/>
        </w:trPr>
        <w:tc>
          <w:tcPr>
            <w:tcW w:w="675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1F3FDB" w:rsidRPr="001F3FDB" w:rsidRDefault="001F3FDB" w:rsidP="001F3FDB">
            <w:pPr>
              <w:shd w:val="clear" w:color="auto" w:fill="FFFFFF"/>
              <w:spacing w:after="0" w:line="19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1.</w:t>
            </w:r>
            <w:r w:rsidRPr="001F3F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складання і затвердження списку педагогічних працівників, які підлягають позачерговій атестації в 2024 році та строків проведення їх атестації.</w:t>
            </w:r>
          </w:p>
          <w:p w:rsidR="001F3FDB" w:rsidRPr="001F3FDB" w:rsidRDefault="001F3FDB" w:rsidP="001F3FDB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12.12.2023</w:t>
            </w:r>
          </w:p>
        </w:tc>
      </w:tr>
      <w:tr w:rsidR="001F3FDB" w:rsidRPr="001F3FDB" w:rsidTr="00807012">
        <w:trPr>
          <w:trHeight w:val="301"/>
        </w:trPr>
        <w:tc>
          <w:tcPr>
            <w:tcW w:w="675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46" w:type="dxa"/>
          </w:tcPr>
          <w:p w:rsidR="001F3FDB" w:rsidRPr="001F3FDB" w:rsidRDefault="001F3FDB" w:rsidP="001F3FDB">
            <w:pPr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1. Про результати атестації педагогічних працівників в 2024 році.</w:t>
            </w:r>
          </w:p>
        </w:tc>
        <w:tc>
          <w:tcPr>
            <w:tcW w:w="1950" w:type="dxa"/>
          </w:tcPr>
          <w:p w:rsidR="001F3FDB" w:rsidRPr="001F3FDB" w:rsidRDefault="001F3FDB" w:rsidP="001F3FDB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FDB">
              <w:rPr>
                <w:rFonts w:ascii="Times New Roman" w:hAnsi="Times New Roman"/>
                <w:sz w:val="24"/>
                <w:szCs w:val="24"/>
              </w:rPr>
              <w:t>10.03.2024</w:t>
            </w:r>
          </w:p>
        </w:tc>
      </w:tr>
    </w:tbl>
    <w:p w:rsidR="001F3FDB" w:rsidRPr="001F3FDB" w:rsidRDefault="001F3FDB" w:rsidP="001F3FDB">
      <w:pPr>
        <w:spacing w:line="254" w:lineRule="auto"/>
        <w:jc w:val="center"/>
        <w:rPr>
          <w:rFonts w:ascii="Times New Roman" w:hAnsi="Times New Roman"/>
          <w:sz w:val="24"/>
          <w:szCs w:val="24"/>
        </w:rPr>
      </w:pPr>
    </w:p>
    <w:p w:rsidR="0088133A" w:rsidRDefault="001F3FDB" w:rsidP="00197BFC">
      <w:pPr>
        <w:jc w:val="right"/>
      </w:pPr>
      <w:bookmarkStart w:id="0" w:name="_GoBack"/>
      <w:bookmarkEnd w:id="0"/>
    </w:p>
    <w:sectPr w:rsidR="00881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1C4"/>
    <w:rsid w:val="00026805"/>
    <w:rsid w:val="00197BFC"/>
    <w:rsid w:val="001F3FDB"/>
    <w:rsid w:val="001F65E5"/>
    <w:rsid w:val="002561C4"/>
    <w:rsid w:val="006538DE"/>
    <w:rsid w:val="00756A5B"/>
    <w:rsid w:val="008655E2"/>
    <w:rsid w:val="00BF744B"/>
    <w:rsid w:val="00D03A0D"/>
    <w:rsid w:val="00FE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760AFD-C1F7-4851-903C-DE8C5C7A5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97BFC"/>
    <w:pPr>
      <w:spacing w:after="160" w:line="25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7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6</cp:revision>
  <dcterms:created xsi:type="dcterms:W3CDTF">2023-10-04T08:04:00Z</dcterms:created>
  <dcterms:modified xsi:type="dcterms:W3CDTF">2023-11-13T13:32:00Z</dcterms:modified>
</cp:coreProperties>
</file>