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DBA5B" w14:textId="0AFC97AD" w:rsidR="005E1000" w:rsidRDefault="005E1000" w:rsidP="00B777FC">
      <w:pPr>
        <w:shd w:val="clear" w:color="auto" w:fill="FFFFFF"/>
        <w:spacing w:after="120" w:line="240" w:lineRule="auto"/>
        <w:ind w:firstLine="360"/>
        <w:jc w:val="both"/>
        <w:rPr>
          <w:rFonts w:ascii="Times New Roman" w:eastAsia="Times New Roman" w:hAnsi="Times New Roman" w:cs="Times New Roman"/>
          <w:i/>
          <w:sz w:val="28"/>
          <w:szCs w:val="28"/>
          <w:lang w:eastAsia="ru-RU"/>
        </w:rPr>
      </w:pPr>
    </w:p>
    <w:p w14:paraId="60283468" w14:textId="6484317C" w:rsidR="009549BF" w:rsidRDefault="009549BF" w:rsidP="006D7F6A">
      <w:pPr>
        <w:shd w:val="clear" w:color="auto" w:fill="FFFFFF"/>
        <w:spacing w:after="0" w:line="240" w:lineRule="auto"/>
        <w:ind w:left="-1134" w:firstLine="283"/>
        <w:jc w:val="both"/>
        <w:rPr>
          <w:rFonts w:ascii="Times New Roman" w:hAnsi="Times New Roman" w:cs="Times New Roman"/>
          <w:sz w:val="28"/>
          <w:szCs w:val="28"/>
        </w:rPr>
      </w:pPr>
    </w:p>
    <w:p w14:paraId="55FF6294" w14:textId="72C7D0B4" w:rsidR="00D766BD" w:rsidRDefault="007A5B1A" w:rsidP="00090E73">
      <w:pPr>
        <w:shd w:val="clear" w:color="auto" w:fill="FFFFFF"/>
        <w:spacing w:after="0" w:line="240" w:lineRule="auto"/>
        <w:ind w:left="-1134" w:firstLine="283"/>
        <w:jc w:val="center"/>
        <w:rPr>
          <w:rFonts w:ascii="Times New Roman" w:hAnsi="Times New Roman" w:cs="Times New Roman"/>
          <w:b/>
          <w:bCs/>
          <w:sz w:val="28"/>
          <w:szCs w:val="28"/>
        </w:rPr>
      </w:pPr>
      <w:bookmarkStart w:id="0" w:name="_Hlk150436644"/>
      <w:r>
        <w:rPr>
          <w:noProof/>
        </w:rPr>
        <w:drawing>
          <wp:inline distT="0" distB="0" distL="0" distR="0" wp14:anchorId="0F49D9C6" wp14:editId="0119BB2A">
            <wp:extent cx="6210935" cy="78638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935" cy="7863840"/>
                    </a:xfrm>
                    <a:prstGeom prst="rect">
                      <a:avLst/>
                    </a:prstGeom>
                    <a:noFill/>
                    <a:ln>
                      <a:noFill/>
                    </a:ln>
                  </pic:spPr>
                </pic:pic>
              </a:graphicData>
            </a:graphic>
          </wp:inline>
        </w:drawing>
      </w:r>
    </w:p>
    <w:p w14:paraId="5C745E8F"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34423E23"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4F501ED0"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521092A4"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1DA1E1B4"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02D4B5A2"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43C885DC"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p w14:paraId="4692F7B5" w14:textId="77777777" w:rsidR="00D766BD" w:rsidRDefault="00D766BD" w:rsidP="00090E73">
      <w:pPr>
        <w:shd w:val="clear" w:color="auto" w:fill="FFFFFF"/>
        <w:spacing w:after="0" w:line="240" w:lineRule="auto"/>
        <w:ind w:left="-1134" w:firstLine="283"/>
        <w:jc w:val="center"/>
        <w:rPr>
          <w:rFonts w:ascii="Times New Roman" w:hAnsi="Times New Roman" w:cs="Times New Roman"/>
          <w:b/>
          <w:bCs/>
          <w:sz w:val="28"/>
          <w:szCs w:val="28"/>
        </w:rPr>
      </w:pPr>
    </w:p>
    <w:bookmarkEnd w:id="0"/>
    <w:p w14:paraId="26B11248" w14:textId="0137DB4F" w:rsidR="00090E73" w:rsidRPr="00090E73" w:rsidRDefault="00090E73" w:rsidP="00090E73">
      <w:pPr>
        <w:shd w:val="clear" w:color="auto" w:fill="FFFFFF"/>
        <w:spacing w:after="0" w:line="240" w:lineRule="auto"/>
        <w:ind w:left="-1134" w:firstLine="283"/>
        <w:jc w:val="center"/>
        <w:rPr>
          <w:rFonts w:ascii="Times New Roman" w:hAnsi="Times New Roman" w:cs="Times New Roman"/>
          <w:b/>
          <w:bCs/>
          <w:sz w:val="28"/>
          <w:szCs w:val="28"/>
        </w:rPr>
      </w:pPr>
      <w:r w:rsidRPr="00090E73">
        <w:rPr>
          <w:rFonts w:ascii="Times New Roman" w:hAnsi="Times New Roman" w:cs="Times New Roman"/>
          <w:b/>
          <w:bCs/>
          <w:sz w:val="28"/>
          <w:szCs w:val="28"/>
        </w:rPr>
        <w:lastRenderedPageBreak/>
        <w:t>Загальні положення</w:t>
      </w:r>
    </w:p>
    <w:p w14:paraId="34E7B73E" w14:textId="77777777" w:rsidR="00090E73" w:rsidRPr="00090E73" w:rsidRDefault="00090E73" w:rsidP="00090E73">
      <w:pPr>
        <w:shd w:val="clear" w:color="auto" w:fill="FFFFFF"/>
        <w:spacing w:after="0" w:line="240" w:lineRule="auto"/>
        <w:ind w:left="-1134" w:firstLine="283"/>
        <w:jc w:val="center"/>
        <w:rPr>
          <w:rFonts w:ascii="Times New Roman" w:hAnsi="Times New Roman" w:cs="Times New Roman"/>
          <w:b/>
          <w:bCs/>
          <w:sz w:val="28"/>
          <w:szCs w:val="28"/>
        </w:rPr>
      </w:pPr>
    </w:p>
    <w:p w14:paraId="1D29CB5B" w14:textId="2259E8A5" w:rsidR="00090E73" w:rsidRDefault="00090E73" w:rsidP="00090E73">
      <w:pPr>
        <w:pStyle w:val="a8"/>
        <w:numPr>
          <w:ilvl w:val="0"/>
          <w:numId w:val="11"/>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Положення про внутрішню систему забезпечення якості освіти (ВСЗЯО) у Навчально-реабілітаційному центрі розроблено згідно з </w:t>
      </w:r>
      <w:r w:rsidR="00060404">
        <w:rPr>
          <w:rFonts w:ascii="Times New Roman" w:hAnsi="Times New Roman" w:cs="Times New Roman"/>
          <w:sz w:val="28"/>
          <w:szCs w:val="28"/>
        </w:rPr>
        <w:t>вимогами</w:t>
      </w:r>
      <w:r>
        <w:rPr>
          <w:rFonts w:ascii="Times New Roman" w:hAnsi="Times New Roman" w:cs="Times New Roman"/>
          <w:sz w:val="28"/>
          <w:szCs w:val="28"/>
        </w:rPr>
        <w:t xml:space="preserve"> Закону </w:t>
      </w:r>
      <w:proofErr w:type="spellStart"/>
      <w:r>
        <w:rPr>
          <w:rFonts w:ascii="Times New Roman" w:hAnsi="Times New Roman" w:cs="Times New Roman"/>
          <w:sz w:val="28"/>
          <w:szCs w:val="28"/>
        </w:rPr>
        <w:t>Уукраїни</w:t>
      </w:r>
      <w:proofErr w:type="spellEnd"/>
      <w:r>
        <w:rPr>
          <w:rFonts w:ascii="Times New Roman" w:hAnsi="Times New Roman" w:cs="Times New Roman"/>
          <w:sz w:val="28"/>
          <w:szCs w:val="28"/>
        </w:rPr>
        <w:t xml:space="preserve"> «Про освіту» та нормативно-правовими актами Кабінету </w:t>
      </w:r>
      <w:r w:rsidR="00060404">
        <w:rPr>
          <w:rFonts w:ascii="Times New Roman" w:hAnsi="Times New Roman" w:cs="Times New Roman"/>
          <w:sz w:val="28"/>
          <w:szCs w:val="28"/>
        </w:rPr>
        <w:t>міністрів</w:t>
      </w:r>
      <w:r>
        <w:rPr>
          <w:rFonts w:ascii="Times New Roman" w:hAnsi="Times New Roman" w:cs="Times New Roman"/>
          <w:sz w:val="28"/>
          <w:szCs w:val="28"/>
        </w:rPr>
        <w:t xml:space="preserve"> України та </w:t>
      </w:r>
      <w:r w:rsidR="00060404">
        <w:rPr>
          <w:rFonts w:ascii="Times New Roman" w:hAnsi="Times New Roman" w:cs="Times New Roman"/>
          <w:sz w:val="28"/>
          <w:szCs w:val="28"/>
        </w:rPr>
        <w:t>Міністерства</w:t>
      </w:r>
      <w:r>
        <w:rPr>
          <w:rFonts w:ascii="Times New Roman" w:hAnsi="Times New Roman" w:cs="Times New Roman"/>
          <w:sz w:val="28"/>
          <w:szCs w:val="28"/>
        </w:rPr>
        <w:t xml:space="preserve"> освіт</w:t>
      </w:r>
      <w:r w:rsidR="00060404">
        <w:rPr>
          <w:rFonts w:ascii="Times New Roman" w:hAnsi="Times New Roman" w:cs="Times New Roman"/>
          <w:sz w:val="28"/>
          <w:szCs w:val="28"/>
        </w:rPr>
        <w:t>н</w:t>
      </w:r>
      <w:r>
        <w:rPr>
          <w:rFonts w:ascii="Times New Roman" w:hAnsi="Times New Roman" w:cs="Times New Roman"/>
          <w:sz w:val="28"/>
          <w:szCs w:val="28"/>
        </w:rPr>
        <w:t>і науки, напр</w:t>
      </w:r>
      <w:r w:rsidR="00060404">
        <w:rPr>
          <w:rFonts w:ascii="Times New Roman" w:hAnsi="Times New Roman" w:cs="Times New Roman"/>
          <w:sz w:val="28"/>
          <w:szCs w:val="28"/>
        </w:rPr>
        <w:t>ав</w:t>
      </w:r>
      <w:r>
        <w:rPr>
          <w:rFonts w:ascii="Times New Roman" w:hAnsi="Times New Roman" w:cs="Times New Roman"/>
          <w:sz w:val="28"/>
          <w:szCs w:val="28"/>
        </w:rPr>
        <w:t>леними на реалізацію</w:t>
      </w:r>
      <w:r w:rsidR="00060404">
        <w:rPr>
          <w:rFonts w:ascii="Times New Roman" w:hAnsi="Times New Roman" w:cs="Times New Roman"/>
          <w:sz w:val="28"/>
          <w:szCs w:val="28"/>
        </w:rPr>
        <w:t xml:space="preserve"> Концепції Нової української школи.</w:t>
      </w:r>
    </w:p>
    <w:p w14:paraId="2362B179" w14:textId="5D780794" w:rsidR="00060404" w:rsidRDefault="00060404" w:rsidP="00090E73">
      <w:pPr>
        <w:pStyle w:val="a8"/>
        <w:numPr>
          <w:ilvl w:val="0"/>
          <w:numId w:val="11"/>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 формуванні цього Положення взято до уваги основні теоретичні і методологічні напрацювання теорії  педагогіки, теорії педагогічного оцінювання, теорії моніторингу тощо.</w:t>
      </w:r>
    </w:p>
    <w:p w14:paraId="60C79B72" w14:textId="1613B061" w:rsidR="00060404" w:rsidRDefault="00060404" w:rsidP="00090E73">
      <w:pPr>
        <w:pStyle w:val="a8"/>
        <w:numPr>
          <w:ilvl w:val="0"/>
          <w:numId w:val="11"/>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Метою функціонування внутрішньої системи забезпечення якості освіти в НРЦ в м. Рівне є </w:t>
      </w:r>
      <w:proofErr w:type="spellStart"/>
      <w:r>
        <w:rPr>
          <w:rFonts w:ascii="Times New Roman" w:hAnsi="Times New Roman" w:cs="Times New Roman"/>
          <w:sz w:val="28"/>
          <w:szCs w:val="28"/>
        </w:rPr>
        <w:t>забезпеченнявимог</w:t>
      </w:r>
      <w:proofErr w:type="spellEnd"/>
      <w:r>
        <w:rPr>
          <w:rFonts w:ascii="Times New Roman" w:hAnsi="Times New Roman" w:cs="Times New Roman"/>
          <w:sz w:val="28"/>
          <w:szCs w:val="28"/>
        </w:rPr>
        <w:t xml:space="preserve">, що обумовлені </w:t>
      </w:r>
      <w:proofErr w:type="spellStart"/>
      <w:r>
        <w:rPr>
          <w:rFonts w:ascii="Times New Roman" w:hAnsi="Times New Roman" w:cs="Times New Roman"/>
          <w:sz w:val="28"/>
          <w:szCs w:val="28"/>
        </w:rPr>
        <w:t>законодоавчими</w:t>
      </w:r>
      <w:proofErr w:type="spellEnd"/>
      <w:r>
        <w:rPr>
          <w:rFonts w:ascii="Times New Roman" w:hAnsi="Times New Roman" w:cs="Times New Roman"/>
          <w:sz w:val="28"/>
          <w:szCs w:val="28"/>
        </w:rPr>
        <w:t xml:space="preserve">, іншими нормативно-правовими актами та </w:t>
      </w:r>
      <w:proofErr w:type="spellStart"/>
      <w:r>
        <w:rPr>
          <w:rFonts w:ascii="Times New Roman" w:hAnsi="Times New Roman" w:cs="Times New Roman"/>
          <w:sz w:val="28"/>
          <w:szCs w:val="28"/>
        </w:rPr>
        <w:t>стейкхолддерами</w:t>
      </w:r>
      <w:proofErr w:type="spellEnd"/>
      <w:r>
        <w:rPr>
          <w:rFonts w:ascii="Times New Roman" w:hAnsi="Times New Roman" w:cs="Times New Roman"/>
          <w:sz w:val="28"/>
          <w:szCs w:val="28"/>
        </w:rPr>
        <w:t xml:space="preserve"> щодо якості надання</w:t>
      </w:r>
      <w:r w:rsidR="00B62F2E">
        <w:rPr>
          <w:rFonts w:ascii="Times New Roman" w:hAnsi="Times New Roman" w:cs="Times New Roman"/>
          <w:sz w:val="28"/>
          <w:szCs w:val="28"/>
        </w:rPr>
        <w:t xml:space="preserve"> освітніх послуг, шляхом створення системи моніторингу якості освітнього процесу на всіх етапах його реалізації для своєчасного виявлення причин виникнення відхилень фактичних показників від нормативних або </w:t>
      </w:r>
      <w:proofErr w:type="spellStart"/>
      <w:r w:rsidR="00B62F2E">
        <w:rPr>
          <w:rFonts w:ascii="Times New Roman" w:hAnsi="Times New Roman" w:cs="Times New Roman"/>
          <w:sz w:val="28"/>
          <w:szCs w:val="28"/>
        </w:rPr>
        <w:t>бажанихз</w:t>
      </w:r>
      <w:proofErr w:type="spellEnd"/>
      <w:r w:rsidR="00B62F2E">
        <w:rPr>
          <w:rFonts w:ascii="Times New Roman" w:hAnsi="Times New Roman" w:cs="Times New Roman"/>
          <w:sz w:val="28"/>
          <w:szCs w:val="28"/>
        </w:rPr>
        <w:t xml:space="preserve">, прийняття на цій основі виважених </w:t>
      </w:r>
      <w:proofErr w:type="spellStart"/>
      <w:r w:rsidR="00B62F2E">
        <w:rPr>
          <w:rFonts w:ascii="Times New Roman" w:hAnsi="Times New Roman" w:cs="Times New Roman"/>
          <w:sz w:val="28"/>
          <w:szCs w:val="28"/>
        </w:rPr>
        <w:t>упапвлінських</w:t>
      </w:r>
      <w:proofErr w:type="spellEnd"/>
      <w:r w:rsidR="00B62F2E">
        <w:rPr>
          <w:rFonts w:ascii="Times New Roman" w:hAnsi="Times New Roman" w:cs="Times New Roman"/>
          <w:sz w:val="28"/>
          <w:szCs w:val="28"/>
        </w:rPr>
        <w:t xml:space="preserve"> рішень і здійснення відповідних коригувальних процедур згідно з діючими на цей час стандартами ЗСО.</w:t>
      </w:r>
    </w:p>
    <w:p w14:paraId="0C6246CB" w14:textId="4C04559D" w:rsidR="002C6406" w:rsidRDefault="002C6406" w:rsidP="00090E73">
      <w:pPr>
        <w:pStyle w:val="a8"/>
        <w:numPr>
          <w:ilvl w:val="0"/>
          <w:numId w:val="11"/>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Відповідальними за виконання ВСЗЯО на рівні закладу  є директор, </w:t>
      </w:r>
      <w:proofErr w:type="spellStart"/>
      <w:r>
        <w:rPr>
          <w:rFonts w:ascii="Times New Roman" w:hAnsi="Times New Roman" w:cs="Times New Roman"/>
          <w:sz w:val="28"/>
          <w:szCs w:val="28"/>
        </w:rPr>
        <w:t>Ярмошевич</w:t>
      </w:r>
      <w:proofErr w:type="spellEnd"/>
      <w:r>
        <w:rPr>
          <w:rFonts w:ascii="Times New Roman" w:hAnsi="Times New Roman" w:cs="Times New Roman"/>
          <w:sz w:val="28"/>
          <w:szCs w:val="28"/>
        </w:rPr>
        <w:t xml:space="preserve"> А.Є., на рівні дошкільного підрозділу – заступник директора з НВР Миронюк О.В., на рівні початкової школи – заступник директора з НВР </w:t>
      </w:r>
      <w:proofErr w:type="spellStart"/>
      <w:r>
        <w:rPr>
          <w:rFonts w:ascii="Times New Roman" w:hAnsi="Times New Roman" w:cs="Times New Roman"/>
          <w:sz w:val="28"/>
          <w:szCs w:val="28"/>
        </w:rPr>
        <w:t>Дмитрук</w:t>
      </w:r>
      <w:proofErr w:type="spellEnd"/>
      <w:r>
        <w:rPr>
          <w:rFonts w:ascii="Times New Roman" w:hAnsi="Times New Roman" w:cs="Times New Roman"/>
          <w:sz w:val="28"/>
          <w:szCs w:val="28"/>
        </w:rPr>
        <w:t xml:space="preserve"> Л.А.</w:t>
      </w:r>
    </w:p>
    <w:p w14:paraId="5D5547B8" w14:textId="485F032B" w:rsidR="00712D5C" w:rsidRDefault="00712D5C" w:rsidP="00712D5C">
      <w:pPr>
        <w:shd w:val="clear" w:color="auto" w:fill="FFFFFF"/>
        <w:spacing w:after="0" w:line="240" w:lineRule="auto"/>
        <w:ind w:left="-851"/>
        <w:jc w:val="both"/>
        <w:rPr>
          <w:rFonts w:ascii="Times New Roman" w:hAnsi="Times New Roman" w:cs="Times New Roman"/>
          <w:sz w:val="28"/>
          <w:szCs w:val="28"/>
        </w:rPr>
      </w:pPr>
    </w:p>
    <w:p w14:paraId="000964CA" w14:textId="691C1769" w:rsidR="00712D5C" w:rsidRDefault="00712D5C" w:rsidP="00712D5C">
      <w:pPr>
        <w:shd w:val="clear" w:color="auto" w:fill="FFFFFF"/>
        <w:spacing w:after="0" w:line="240" w:lineRule="auto"/>
        <w:ind w:left="-851"/>
        <w:jc w:val="both"/>
        <w:rPr>
          <w:rFonts w:ascii="Times New Roman" w:hAnsi="Times New Roman" w:cs="Times New Roman"/>
          <w:b/>
          <w:bCs/>
          <w:sz w:val="28"/>
          <w:szCs w:val="28"/>
        </w:rPr>
      </w:pPr>
      <w:r w:rsidRPr="00712D5C">
        <w:rPr>
          <w:rFonts w:ascii="Times New Roman" w:hAnsi="Times New Roman" w:cs="Times New Roman"/>
          <w:b/>
          <w:bCs/>
          <w:sz w:val="28"/>
          <w:szCs w:val="28"/>
        </w:rPr>
        <w:t>1.Стратегія та процедури забезпечення якості освіти.</w:t>
      </w:r>
    </w:p>
    <w:p w14:paraId="75BB080F" w14:textId="6533F214" w:rsidR="00712D5C" w:rsidRPr="00712D5C" w:rsidRDefault="00712D5C" w:rsidP="00712D5C">
      <w:pPr>
        <w:shd w:val="clear" w:color="auto" w:fill="FFFFFF"/>
        <w:spacing w:after="0" w:line="240" w:lineRule="auto"/>
        <w:ind w:left="-851"/>
        <w:jc w:val="both"/>
        <w:rPr>
          <w:rFonts w:ascii="Times New Roman" w:hAnsi="Times New Roman" w:cs="Times New Roman"/>
          <w:sz w:val="28"/>
          <w:szCs w:val="28"/>
        </w:rPr>
      </w:pPr>
      <w:r w:rsidRPr="00712D5C">
        <w:rPr>
          <w:rFonts w:ascii="Times New Roman" w:hAnsi="Times New Roman" w:cs="Times New Roman"/>
          <w:sz w:val="28"/>
          <w:szCs w:val="28"/>
        </w:rPr>
        <w:t xml:space="preserve">1.1. стратегія забезпечення якості освіти в НРЦ в м. </w:t>
      </w:r>
      <w:r>
        <w:rPr>
          <w:rFonts w:ascii="Times New Roman" w:hAnsi="Times New Roman" w:cs="Times New Roman"/>
          <w:sz w:val="28"/>
          <w:szCs w:val="28"/>
        </w:rPr>
        <w:t>Р</w:t>
      </w:r>
      <w:r w:rsidRPr="00712D5C">
        <w:rPr>
          <w:rFonts w:ascii="Times New Roman" w:hAnsi="Times New Roman" w:cs="Times New Roman"/>
          <w:sz w:val="28"/>
          <w:szCs w:val="28"/>
        </w:rPr>
        <w:t>івне ґрунтується на таких принципах:</w:t>
      </w:r>
    </w:p>
    <w:p w14:paraId="41209975" w14:textId="3E88CABB" w:rsidR="00712D5C" w:rsidRPr="00712D5C" w:rsidRDefault="00712D5C" w:rsidP="00712D5C">
      <w:pPr>
        <w:shd w:val="clear" w:color="auto" w:fill="FFFFFF"/>
        <w:spacing w:after="0" w:line="240" w:lineRule="auto"/>
        <w:ind w:left="-851"/>
        <w:jc w:val="both"/>
        <w:rPr>
          <w:rFonts w:ascii="Times New Roman" w:hAnsi="Times New Roman" w:cs="Times New Roman"/>
          <w:sz w:val="28"/>
          <w:szCs w:val="28"/>
        </w:rPr>
      </w:pPr>
      <w:r w:rsidRPr="00712D5C">
        <w:rPr>
          <w:rFonts w:ascii="Times New Roman" w:hAnsi="Times New Roman" w:cs="Times New Roman"/>
          <w:b/>
          <w:bCs/>
          <w:sz w:val="28"/>
          <w:szCs w:val="28"/>
        </w:rPr>
        <w:t xml:space="preserve">- </w:t>
      </w:r>
      <w:proofErr w:type="spellStart"/>
      <w:r w:rsidRPr="00712D5C">
        <w:rPr>
          <w:rFonts w:ascii="Times New Roman" w:hAnsi="Times New Roman" w:cs="Times New Roman"/>
          <w:sz w:val="28"/>
          <w:szCs w:val="28"/>
        </w:rPr>
        <w:t>Д</w:t>
      </w:r>
      <w:r>
        <w:rPr>
          <w:rFonts w:ascii="Times New Roman" w:hAnsi="Times New Roman" w:cs="Times New Roman"/>
          <w:sz w:val="28"/>
          <w:szCs w:val="28"/>
        </w:rPr>
        <w:t>и</w:t>
      </w:r>
      <w:r w:rsidRPr="00712D5C">
        <w:rPr>
          <w:rFonts w:ascii="Times New Roman" w:hAnsi="Times New Roman" w:cs="Times New Roman"/>
          <w:sz w:val="28"/>
          <w:szCs w:val="28"/>
        </w:rPr>
        <w:t>тиноцентризм</w:t>
      </w:r>
      <w:proofErr w:type="spellEnd"/>
      <w:r w:rsidRPr="00712D5C">
        <w:rPr>
          <w:rFonts w:ascii="Times New Roman" w:hAnsi="Times New Roman" w:cs="Times New Roman"/>
          <w:sz w:val="28"/>
          <w:szCs w:val="28"/>
        </w:rPr>
        <w:t>. Головним суб'єктом, на якого спрямована освітня діяльність школи, є дитина.</w:t>
      </w:r>
    </w:p>
    <w:p w14:paraId="430E9EEC" w14:textId="7D31249F" w:rsidR="00712D5C" w:rsidRDefault="00712D5C" w:rsidP="00712D5C">
      <w:pPr>
        <w:shd w:val="clear" w:color="auto" w:fill="FFFFFF"/>
        <w:spacing w:after="0" w:line="240" w:lineRule="auto"/>
        <w:ind w:left="-851"/>
        <w:jc w:val="both"/>
        <w:rPr>
          <w:rFonts w:ascii="Times New Roman" w:hAnsi="Times New Roman" w:cs="Times New Roman"/>
          <w:sz w:val="28"/>
          <w:szCs w:val="28"/>
        </w:rPr>
      </w:pPr>
      <w:r w:rsidRPr="00712D5C">
        <w:rPr>
          <w:rFonts w:ascii="Times New Roman" w:hAnsi="Times New Roman" w:cs="Times New Roman"/>
          <w:b/>
          <w:bCs/>
          <w:sz w:val="28"/>
          <w:szCs w:val="28"/>
        </w:rPr>
        <w:t xml:space="preserve">- </w:t>
      </w:r>
      <w:r w:rsidRPr="00712D5C">
        <w:rPr>
          <w:rFonts w:ascii="Times New Roman" w:hAnsi="Times New Roman" w:cs="Times New Roman"/>
          <w:sz w:val="28"/>
          <w:szCs w:val="28"/>
        </w:rPr>
        <w:t>Автономія закладу освіти, яка передбачає самостійність у виборі форм і методів навчання, визначення стратегії і напрямів розвитку закладу освіти, які відповідають нормативно-правовим документам, Державним стандарт</w:t>
      </w:r>
      <w:r>
        <w:rPr>
          <w:rFonts w:ascii="Times New Roman" w:hAnsi="Times New Roman" w:cs="Times New Roman"/>
          <w:sz w:val="28"/>
          <w:szCs w:val="28"/>
        </w:rPr>
        <w:t>о</w:t>
      </w:r>
      <w:r w:rsidRPr="00712D5C">
        <w:rPr>
          <w:rFonts w:ascii="Times New Roman" w:hAnsi="Times New Roman" w:cs="Times New Roman"/>
          <w:sz w:val="28"/>
          <w:szCs w:val="28"/>
        </w:rPr>
        <w:t>м</w:t>
      </w:r>
      <w:r>
        <w:rPr>
          <w:rFonts w:ascii="Times New Roman" w:hAnsi="Times New Roman" w:cs="Times New Roman"/>
          <w:sz w:val="28"/>
          <w:szCs w:val="28"/>
        </w:rPr>
        <w:t xml:space="preserve"> початкової освіти та базовим компонентом дошкільної освіти в Україні.</w:t>
      </w:r>
    </w:p>
    <w:p w14:paraId="6156E4D1" w14:textId="2C893A49" w:rsidR="00712D5C" w:rsidRDefault="00712D5C" w:rsidP="00712D5C">
      <w:pPr>
        <w:shd w:val="clear" w:color="auto" w:fill="FFFFFF"/>
        <w:spacing w:after="0" w:line="240" w:lineRule="auto"/>
        <w:ind w:left="-851"/>
        <w:jc w:val="both"/>
        <w:rPr>
          <w:rFonts w:ascii="Times New Roman" w:hAnsi="Times New Roman" w:cs="Times New Roman"/>
          <w:sz w:val="28"/>
          <w:szCs w:val="28"/>
        </w:rPr>
      </w:pPr>
      <w:r>
        <w:rPr>
          <w:rFonts w:ascii="Times New Roman" w:hAnsi="Times New Roman" w:cs="Times New Roman"/>
          <w:b/>
          <w:bCs/>
          <w:sz w:val="28"/>
          <w:szCs w:val="28"/>
        </w:rPr>
        <w:t xml:space="preserve">- </w:t>
      </w:r>
      <w:r w:rsidRPr="00712D5C">
        <w:rPr>
          <w:rFonts w:ascii="Times New Roman" w:hAnsi="Times New Roman" w:cs="Times New Roman"/>
          <w:sz w:val="28"/>
          <w:szCs w:val="28"/>
        </w:rPr>
        <w:t xml:space="preserve">Цілісність системи управління якістю. Усі компоненти діяльності </w:t>
      </w:r>
      <w:r>
        <w:rPr>
          <w:rFonts w:ascii="Times New Roman" w:hAnsi="Times New Roman" w:cs="Times New Roman"/>
          <w:sz w:val="28"/>
          <w:szCs w:val="28"/>
        </w:rPr>
        <w:t>НРЦ в м. Рівне</w:t>
      </w:r>
      <w:r w:rsidRPr="00712D5C">
        <w:rPr>
          <w:rFonts w:ascii="Times New Roman" w:hAnsi="Times New Roman" w:cs="Times New Roman"/>
          <w:sz w:val="28"/>
          <w:szCs w:val="28"/>
        </w:rPr>
        <w:t xml:space="preserve"> взаємопов'язані, це створює взаємозалежність між ними.</w:t>
      </w:r>
    </w:p>
    <w:p w14:paraId="7727183C" w14:textId="1037CD54" w:rsidR="006D7F6A" w:rsidRPr="005F3919" w:rsidRDefault="00712D5C" w:rsidP="00712D5C">
      <w:pPr>
        <w:shd w:val="clear" w:color="auto" w:fill="FFFFFF"/>
        <w:spacing w:after="0" w:line="240" w:lineRule="auto"/>
        <w:ind w:left="-851"/>
        <w:jc w:val="both"/>
        <w:rPr>
          <w:rFonts w:ascii="Times New Roman" w:hAnsi="Times New Roman" w:cs="Times New Roman"/>
          <w:sz w:val="28"/>
          <w:szCs w:val="28"/>
        </w:rPr>
      </w:pPr>
      <w:r>
        <w:rPr>
          <w:rFonts w:ascii="Times New Roman" w:hAnsi="Times New Roman" w:cs="Times New Roman"/>
          <w:b/>
          <w:bCs/>
          <w:sz w:val="28"/>
          <w:szCs w:val="28"/>
        </w:rPr>
        <w:t xml:space="preserve">- </w:t>
      </w:r>
      <w:r w:rsidRPr="00712D5C">
        <w:rPr>
          <w:rFonts w:ascii="Times New Roman" w:hAnsi="Times New Roman" w:cs="Times New Roman"/>
          <w:sz w:val="28"/>
          <w:szCs w:val="28"/>
        </w:rPr>
        <w:t>Постійне вдосконалення. Розбудова внутрішньої системи забезпечення якості освітньої діяльності та якості освіти – це постійний процес, за допомогою якого</w:t>
      </w:r>
      <w:r>
        <w:rPr>
          <w:rFonts w:ascii="Times New Roman" w:hAnsi="Times New Roman" w:cs="Times New Roman"/>
          <w:sz w:val="28"/>
          <w:szCs w:val="28"/>
        </w:rPr>
        <w:t xml:space="preserve"> </w:t>
      </w:r>
      <w:r w:rsidR="006D7F6A" w:rsidRPr="005F3919">
        <w:rPr>
          <w:rFonts w:ascii="Times New Roman" w:hAnsi="Times New Roman" w:cs="Times New Roman"/>
          <w:sz w:val="28"/>
          <w:szCs w:val="28"/>
        </w:rPr>
        <w:t xml:space="preserve">відбувається вдосконалення освітньої діяльності, підтримується дієвість </w:t>
      </w:r>
      <w:r w:rsidR="00D422DD">
        <w:rPr>
          <w:rFonts w:ascii="Times New Roman" w:hAnsi="Times New Roman" w:cs="Times New Roman"/>
          <w:sz w:val="28"/>
          <w:szCs w:val="28"/>
        </w:rPr>
        <w:t>НРЦ в м. Рівне</w:t>
      </w:r>
      <w:r w:rsidR="006D7F6A" w:rsidRPr="005F3919">
        <w:rPr>
          <w:rFonts w:ascii="Times New Roman" w:hAnsi="Times New Roman" w:cs="Times New Roman"/>
          <w:sz w:val="28"/>
          <w:szCs w:val="28"/>
        </w:rPr>
        <w:t xml:space="preserve">, забезпечується відповідність змінам у освітній сфері, створюються нові можливості тощо. </w:t>
      </w:r>
    </w:p>
    <w:p w14:paraId="31D9A5AA" w14:textId="2466D185" w:rsidR="006D7F6A" w:rsidRPr="005F3919" w:rsidRDefault="006D7F6A" w:rsidP="006D7F6A">
      <w:pPr>
        <w:shd w:val="clear" w:color="auto" w:fill="FFFFFF"/>
        <w:spacing w:after="0" w:line="240" w:lineRule="auto"/>
        <w:ind w:left="-1134" w:firstLine="283"/>
        <w:jc w:val="both"/>
        <w:rPr>
          <w:rFonts w:ascii="Times New Roman" w:hAnsi="Times New Roman" w:cs="Times New Roman"/>
          <w:sz w:val="28"/>
          <w:szCs w:val="28"/>
        </w:rPr>
      </w:pPr>
      <w:r w:rsidRPr="005F3919">
        <w:rPr>
          <w:rFonts w:ascii="Times New Roman" w:hAnsi="Times New Roman" w:cs="Times New Roman"/>
          <w:sz w:val="28"/>
          <w:szCs w:val="28"/>
        </w:rPr>
        <w:t xml:space="preserve">– Вплив зовнішніх чинників. Система освітньої діяльності у закладі не є замкнутою, на неї безпосередньо впливають зовнішні чинники – засновник, місцева громада, освітня політика держави. </w:t>
      </w:r>
    </w:p>
    <w:p w14:paraId="05B54BF2" w14:textId="77777777" w:rsidR="006D7F6A" w:rsidRPr="005F3919" w:rsidRDefault="006D7F6A" w:rsidP="006D7F6A">
      <w:pPr>
        <w:shd w:val="clear" w:color="auto" w:fill="FFFFFF"/>
        <w:spacing w:after="0" w:line="240" w:lineRule="auto"/>
        <w:ind w:left="-1134" w:firstLine="283"/>
        <w:jc w:val="both"/>
        <w:rPr>
          <w:rFonts w:ascii="Times New Roman" w:hAnsi="Times New Roman" w:cs="Times New Roman"/>
          <w:sz w:val="28"/>
          <w:szCs w:val="28"/>
        </w:rPr>
      </w:pPr>
      <w:r w:rsidRPr="005F3919">
        <w:rPr>
          <w:rFonts w:ascii="Times New Roman" w:hAnsi="Times New Roman" w:cs="Times New Roman"/>
          <w:sz w:val="28"/>
          <w:szCs w:val="28"/>
        </w:rPr>
        <w:t>– Гнучкість і адаптивність. Система освітньої діяльності змінюється під впливом сучасних тенденцій розвитку суспільства.</w:t>
      </w:r>
    </w:p>
    <w:p w14:paraId="172F2695" w14:textId="7C29F446" w:rsidR="00B777FC" w:rsidRPr="005F3919" w:rsidRDefault="00B777FC" w:rsidP="006D7F6A">
      <w:pPr>
        <w:shd w:val="clear" w:color="auto" w:fill="FFFFFF"/>
        <w:spacing w:after="0" w:line="240" w:lineRule="auto"/>
        <w:ind w:left="-1134" w:firstLine="283"/>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1.2. Основною процедурою забезпечення якості освіти в </w:t>
      </w:r>
      <w:r w:rsidR="00712D5C">
        <w:rPr>
          <w:rFonts w:ascii="Times New Roman" w:eastAsia="Times New Roman" w:hAnsi="Times New Roman" w:cs="Times New Roman"/>
          <w:sz w:val="28"/>
          <w:szCs w:val="28"/>
          <w:lang w:eastAsia="ru-RU"/>
        </w:rPr>
        <w:t>НРЦ в м. Рівне</w:t>
      </w:r>
      <w:r w:rsidRPr="005F3919">
        <w:rPr>
          <w:rFonts w:ascii="Times New Roman" w:eastAsia="Times New Roman" w:hAnsi="Times New Roman" w:cs="Times New Roman"/>
          <w:sz w:val="28"/>
          <w:szCs w:val="28"/>
          <w:lang w:eastAsia="ru-RU"/>
        </w:rPr>
        <w:t xml:space="preserve"> є моніторинг освітньої діяльності, за окремими напрямами висвітленими нижче, що передбачає створення спеціальної системи збору, обробки, зберігання і поширення інформації про стан освітньої системи закладу для поліпшення його подальшого функціонування та розвитку.</w:t>
      </w:r>
    </w:p>
    <w:p w14:paraId="06E7E74B" w14:textId="20B69CD7" w:rsidR="00B777FC" w:rsidRPr="005F3919" w:rsidRDefault="00B777FC" w:rsidP="00B777FC">
      <w:pPr>
        <w:shd w:val="clear" w:color="auto" w:fill="FFFFFF"/>
        <w:spacing w:after="0" w:line="240" w:lineRule="auto"/>
        <w:ind w:left="-1134" w:firstLine="283"/>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lastRenderedPageBreak/>
        <w:t xml:space="preserve">1.3. Практична реалізація процедур забезпечення якості освіти в </w:t>
      </w:r>
      <w:r w:rsidR="00D541BE" w:rsidRPr="005F3919">
        <w:rPr>
          <w:rFonts w:ascii="Times New Roman" w:eastAsia="Times New Roman" w:hAnsi="Times New Roman" w:cs="Times New Roman"/>
          <w:sz w:val="28"/>
          <w:szCs w:val="28"/>
          <w:lang w:eastAsia="ru-RU"/>
        </w:rPr>
        <w:t>закладі</w:t>
      </w:r>
      <w:r w:rsidRPr="005F3919">
        <w:rPr>
          <w:rFonts w:ascii="Times New Roman" w:eastAsia="Times New Roman" w:hAnsi="Times New Roman" w:cs="Times New Roman"/>
          <w:sz w:val="28"/>
          <w:szCs w:val="28"/>
          <w:lang w:eastAsia="ru-RU"/>
        </w:rPr>
        <w:t xml:space="preserve">  відображ</w:t>
      </w:r>
      <w:r w:rsidR="00A62D0F" w:rsidRPr="005F3919">
        <w:rPr>
          <w:rFonts w:ascii="Times New Roman" w:eastAsia="Times New Roman" w:hAnsi="Times New Roman" w:cs="Times New Roman"/>
          <w:sz w:val="28"/>
          <w:szCs w:val="28"/>
          <w:lang w:eastAsia="ru-RU"/>
        </w:rPr>
        <w:t>а</w:t>
      </w:r>
      <w:r w:rsidRPr="005F3919">
        <w:rPr>
          <w:rFonts w:ascii="Times New Roman" w:eastAsia="Times New Roman" w:hAnsi="Times New Roman" w:cs="Times New Roman"/>
          <w:sz w:val="28"/>
          <w:szCs w:val="28"/>
          <w:lang w:eastAsia="ru-RU"/>
        </w:rPr>
        <w:t>ється в річному та стратегічному планах роботи закладу.</w:t>
      </w:r>
    </w:p>
    <w:p w14:paraId="09A0CE77" w14:textId="77777777" w:rsidR="00B777FC" w:rsidRPr="005F3919" w:rsidRDefault="00B777FC" w:rsidP="00B777FC">
      <w:pPr>
        <w:shd w:val="clear" w:color="auto" w:fill="FFFFFF"/>
        <w:spacing w:after="0" w:line="240" w:lineRule="auto"/>
        <w:ind w:left="-1134" w:firstLine="283"/>
        <w:jc w:val="both"/>
        <w:rPr>
          <w:rFonts w:ascii="Times New Roman" w:eastAsia="Times New Roman" w:hAnsi="Times New Roman" w:cs="Times New Roman"/>
          <w:sz w:val="28"/>
          <w:szCs w:val="28"/>
          <w:lang w:eastAsia="ru-RU"/>
        </w:rPr>
      </w:pPr>
    </w:p>
    <w:p w14:paraId="791D50C4" w14:textId="77777777" w:rsidR="009324D1" w:rsidRPr="005F3919" w:rsidRDefault="00B777FC" w:rsidP="009324D1">
      <w:pPr>
        <w:shd w:val="clear" w:color="auto" w:fill="FFFFFF"/>
        <w:spacing w:after="0" w:line="240" w:lineRule="auto"/>
        <w:ind w:left="-1134" w:firstLine="283"/>
        <w:jc w:val="both"/>
        <w:rPr>
          <w:rFonts w:ascii="Times New Roman" w:eastAsia="Times New Roman" w:hAnsi="Times New Roman" w:cs="Times New Roman"/>
          <w:b/>
          <w:sz w:val="28"/>
          <w:szCs w:val="28"/>
          <w:lang w:eastAsia="ru-RU"/>
        </w:rPr>
      </w:pPr>
      <w:r w:rsidRPr="005F3919">
        <w:rPr>
          <w:rFonts w:ascii="Times New Roman" w:eastAsia="Times New Roman" w:hAnsi="Times New Roman" w:cs="Times New Roman"/>
          <w:b/>
          <w:sz w:val="28"/>
          <w:szCs w:val="28"/>
          <w:lang w:eastAsia="ru-RU"/>
        </w:rPr>
        <w:t>2. С</w:t>
      </w:r>
      <w:proofErr w:type="spellStart"/>
      <w:r w:rsidRPr="005F3919">
        <w:rPr>
          <w:rFonts w:ascii="Times New Roman" w:eastAsia="Times New Roman" w:hAnsi="Times New Roman" w:cs="Times New Roman"/>
          <w:b/>
          <w:sz w:val="28"/>
          <w:szCs w:val="28"/>
          <w:lang w:val="ru-RU" w:eastAsia="ru-RU"/>
        </w:rPr>
        <w:t>истем</w:t>
      </w:r>
      <w:proofErr w:type="spellEnd"/>
      <w:r w:rsidRPr="005F3919">
        <w:rPr>
          <w:rFonts w:ascii="Times New Roman" w:eastAsia="Times New Roman" w:hAnsi="Times New Roman" w:cs="Times New Roman"/>
          <w:b/>
          <w:sz w:val="28"/>
          <w:szCs w:val="28"/>
          <w:lang w:eastAsia="ru-RU"/>
        </w:rPr>
        <w:t>а</w:t>
      </w:r>
      <w:r w:rsidRPr="005F3919">
        <w:rPr>
          <w:rFonts w:ascii="Times New Roman" w:eastAsia="Times New Roman" w:hAnsi="Times New Roman" w:cs="Times New Roman"/>
          <w:b/>
          <w:sz w:val="28"/>
          <w:szCs w:val="28"/>
          <w:lang w:val="ru-RU" w:eastAsia="ru-RU"/>
        </w:rPr>
        <w:t xml:space="preserve"> та </w:t>
      </w:r>
      <w:proofErr w:type="spellStart"/>
      <w:r w:rsidRPr="005F3919">
        <w:rPr>
          <w:rFonts w:ascii="Times New Roman" w:eastAsia="Times New Roman" w:hAnsi="Times New Roman" w:cs="Times New Roman"/>
          <w:b/>
          <w:sz w:val="28"/>
          <w:szCs w:val="28"/>
          <w:lang w:val="ru-RU" w:eastAsia="ru-RU"/>
        </w:rPr>
        <w:t>механізми</w:t>
      </w:r>
      <w:proofErr w:type="spellEnd"/>
      <w:r w:rsidRPr="005F3919">
        <w:rPr>
          <w:rFonts w:ascii="Times New Roman" w:eastAsia="Times New Roman" w:hAnsi="Times New Roman" w:cs="Times New Roman"/>
          <w:b/>
          <w:sz w:val="28"/>
          <w:szCs w:val="28"/>
          <w:lang w:val="ru-RU" w:eastAsia="ru-RU"/>
        </w:rPr>
        <w:t xml:space="preserve"> </w:t>
      </w:r>
      <w:proofErr w:type="spellStart"/>
      <w:r w:rsidRPr="005F3919">
        <w:rPr>
          <w:rFonts w:ascii="Times New Roman" w:eastAsia="Times New Roman" w:hAnsi="Times New Roman" w:cs="Times New Roman"/>
          <w:b/>
          <w:sz w:val="28"/>
          <w:szCs w:val="28"/>
          <w:lang w:val="ru-RU" w:eastAsia="ru-RU"/>
        </w:rPr>
        <w:t>забезпечення</w:t>
      </w:r>
      <w:proofErr w:type="spellEnd"/>
      <w:r w:rsidRPr="005F3919">
        <w:rPr>
          <w:rFonts w:ascii="Times New Roman" w:eastAsia="Times New Roman" w:hAnsi="Times New Roman" w:cs="Times New Roman"/>
          <w:b/>
          <w:sz w:val="28"/>
          <w:szCs w:val="28"/>
          <w:lang w:val="ru-RU" w:eastAsia="ru-RU"/>
        </w:rPr>
        <w:t xml:space="preserve"> </w:t>
      </w:r>
      <w:proofErr w:type="spellStart"/>
      <w:r w:rsidRPr="005F3919">
        <w:rPr>
          <w:rFonts w:ascii="Times New Roman" w:eastAsia="Times New Roman" w:hAnsi="Times New Roman" w:cs="Times New Roman"/>
          <w:b/>
          <w:sz w:val="28"/>
          <w:szCs w:val="28"/>
          <w:lang w:val="ru-RU" w:eastAsia="ru-RU"/>
        </w:rPr>
        <w:t>академічної</w:t>
      </w:r>
      <w:proofErr w:type="spellEnd"/>
      <w:r w:rsidRPr="005F3919">
        <w:rPr>
          <w:rFonts w:ascii="Times New Roman" w:eastAsia="Times New Roman" w:hAnsi="Times New Roman" w:cs="Times New Roman"/>
          <w:b/>
          <w:sz w:val="28"/>
          <w:szCs w:val="28"/>
          <w:lang w:val="ru-RU" w:eastAsia="ru-RU"/>
        </w:rPr>
        <w:t xml:space="preserve"> </w:t>
      </w:r>
      <w:proofErr w:type="spellStart"/>
      <w:r w:rsidRPr="005F3919">
        <w:rPr>
          <w:rFonts w:ascii="Times New Roman" w:eastAsia="Times New Roman" w:hAnsi="Times New Roman" w:cs="Times New Roman"/>
          <w:b/>
          <w:sz w:val="28"/>
          <w:szCs w:val="28"/>
          <w:lang w:val="ru-RU" w:eastAsia="ru-RU"/>
        </w:rPr>
        <w:t>доброчесності</w:t>
      </w:r>
      <w:bookmarkStart w:id="1" w:name="n585"/>
      <w:bookmarkEnd w:id="1"/>
      <w:proofErr w:type="spellEnd"/>
    </w:p>
    <w:p w14:paraId="74B06F7A" w14:textId="77777777" w:rsidR="009324D1" w:rsidRPr="005F3919" w:rsidRDefault="009324D1" w:rsidP="009324D1">
      <w:pPr>
        <w:shd w:val="clear" w:color="auto" w:fill="FFFFFF"/>
        <w:spacing w:after="0" w:line="240" w:lineRule="auto"/>
        <w:ind w:left="-1134" w:firstLine="283"/>
        <w:jc w:val="both"/>
        <w:rPr>
          <w:rFonts w:ascii="Times New Roman" w:eastAsia="Times New Roman" w:hAnsi="Times New Roman" w:cs="Times New Roman"/>
          <w:b/>
          <w:sz w:val="28"/>
          <w:szCs w:val="28"/>
          <w:lang w:eastAsia="ru-RU"/>
        </w:rPr>
      </w:pPr>
      <w:r w:rsidRPr="005F3919">
        <w:rPr>
          <w:rFonts w:ascii="Times New Roman" w:eastAsia="Times New Roman" w:hAnsi="Times New Roman" w:cs="Times New Roman"/>
          <w:sz w:val="28"/>
          <w:szCs w:val="28"/>
          <w:lang w:eastAsia="ru-RU"/>
        </w:rPr>
        <w:t>Система та механізми забезпечення академічної доброчесності визначається спеціальним Положенням про академічну доброчесність, схваленим  педагогічною радою (протокол №3 від 30.01.2020).</w:t>
      </w:r>
    </w:p>
    <w:p w14:paraId="2FB19A53" w14:textId="77777777" w:rsidR="00B777FC" w:rsidRPr="005F3919" w:rsidRDefault="00B777FC" w:rsidP="009324D1">
      <w:pPr>
        <w:spacing w:after="0" w:line="240" w:lineRule="auto"/>
        <w:ind w:left="-1134" w:firstLine="283"/>
        <w:jc w:val="both"/>
        <w:rPr>
          <w:rFonts w:ascii="Times New Roman" w:eastAsia="Times New Roman" w:hAnsi="Times New Roman" w:cs="Times New Roman"/>
          <w:b/>
          <w:sz w:val="28"/>
          <w:szCs w:val="28"/>
          <w:lang w:eastAsia="ru-RU"/>
        </w:rPr>
      </w:pPr>
    </w:p>
    <w:p w14:paraId="4B7A377F" w14:textId="77777777" w:rsidR="00B777FC" w:rsidRPr="005F3919" w:rsidRDefault="00B777FC" w:rsidP="00B777FC">
      <w:pPr>
        <w:shd w:val="clear" w:color="auto" w:fill="FFFFFF"/>
        <w:spacing w:after="0" w:line="240" w:lineRule="auto"/>
        <w:ind w:left="-1134" w:firstLine="283"/>
        <w:jc w:val="both"/>
        <w:rPr>
          <w:rFonts w:ascii="Times New Roman" w:eastAsia="Times New Roman" w:hAnsi="Times New Roman" w:cs="Times New Roman"/>
          <w:b/>
          <w:sz w:val="28"/>
          <w:szCs w:val="28"/>
          <w:lang w:eastAsia="ru-RU"/>
        </w:rPr>
      </w:pPr>
      <w:r w:rsidRPr="005F3919">
        <w:rPr>
          <w:rFonts w:ascii="Times New Roman" w:eastAsia="Times New Roman" w:hAnsi="Times New Roman" w:cs="Times New Roman"/>
          <w:b/>
          <w:sz w:val="28"/>
          <w:szCs w:val="28"/>
          <w:lang w:eastAsia="ru-RU"/>
        </w:rPr>
        <w:t xml:space="preserve">3. Критерії, правила і процедури оцінювання </w:t>
      </w:r>
      <w:r w:rsidR="00183501" w:rsidRPr="005F3919">
        <w:rPr>
          <w:rFonts w:ascii="Times New Roman" w:eastAsia="Times New Roman" w:hAnsi="Times New Roman" w:cs="Times New Roman"/>
          <w:b/>
          <w:sz w:val="28"/>
          <w:szCs w:val="28"/>
          <w:lang w:eastAsia="ru-RU"/>
        </w:rPr>
        <w:t xml:space="preserve"> здобувачів освіти</w:t>
      </w:r>
    </w:p>
    <w:p w14:paraId="0055AE17" w14:textId="14BB6093" w:rsidR="005F410A" w:rsidRPr="005F3919" w:rsidRDefault="005F410A" w:rsidP="005F410A">
      <w:pPr>
        <w:spacing w:after="0" w:line="240" w:lineRule="auto"/>
        <w:ind w:left="-851" w:firstLine="851"/>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1"/>
          <w:szCs w:val="21"/>
          <w:lang w:eastAsia="ru-RU"/>
        </w:rPr>
        <w:t xml:space="preserve">      </w:t>
      </w:r>
      <w:proofErr w:type="spellStart"/>
      <w:r w:rsidRPr="005F3919">
        <w:rPr>
          <w:rFonts w:ascii="Times New Roman" w:eastAsia="Times New Roman" w:hAnsi="Times New Roman" w:cs="Times New Roman"/>
          <w:sz w:val="28"/>
          <w:szCs w:val="28"/>
          <w:lang w:eastAsia="ru-RU"/>
        </w:rPr>
        <w:t>Компетентнісна</w:t>
      </w:r>
      <w:proofErr w:type="spellEnd"/>
      <w:r w:rsidRPr="005F3919">
        <w:rPr>
          <w:rFonts w:ascii="Times New Roman" w:eastAsia="Times New Roman" w:hAnsi="Times New Roman" w:cs="Times New Roman"/>
          <w:sz w:val="28"/>
          <w:szCs w:val="28"/>
          <w:lang w:eastAsia="ru-RU"/>
        </w:rPr>
        <w:t xml:space="preserve"> освіта зорієнтована на практичні результати, досвід особистої діяльності, вироблення ставлень, що зумовлює принципові зміни в організації навчання, яке стає спрямованим на розвиток конкретних цінностей і </w:t>
      </w:r>
      <w:proofErr w:type="spellStart"/>
      <w:r w:rsidRPr="005F3919">
        <w:rPr>
          <w:rFonts w:ascii="Times New Roman" w:eastAsia="Times New Roman" w:hAnsi="Times New Roman" w:cs="Times New Roman"/>
          <w:sz w:val="28"/>
          <w:szCs w:val="28"/>
          <w:lang w:eastAsia="ru-RU"/>
        </w:rPr>
        <w:t>життєво</w:t>
      </w:r>
      <w:proofErr w:type="spellEnd"/>
      <w:r w:rsidRPr="005F3919">
        <w:rPr>
          <w:rFonts w:ascii="Times New Roman" w:eastAsia="Times New Roman" w:hAnsi="Times New Roman" w:cs="Times New Roman"/>
          <w:sz w:val="28"/>
          <w:szCs w:val="28"/>
          <w:lang w:eastAsia="ru-RU"/>
        </w:rPr>
        <w:t xml:space="preserve"> необхідних знань і умінь учнів. У контексті цього змінюються і підходи до оцінювання результату освітньої діяльності здобувачів освіти як складової освітнього процесу. Оцінювання має ґрунтуватися на позитивному принципі, що передусім передбачає врахування рівня досягнень учня.</w:t>
      </w:r>
    </w:p>
    <w:p w14:paraId="53795390" w14:textId="5F576E04" w:rsidR="005F410A" w:rsidRPr="005F3919" w:rsidRDefault="005F410A" w:rsidP="005F410A">
      <w:pPr>
        <w:spacing w:after="0" w:line="240" w:lineRule="auto"/>
        <w:ind w:left="-851" w:firstLine="851"/>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Результати освітньої діяльності учнів на всіх етапах освітнього процесу не можуть обмежуватися знаннями, уміннями, навичками. Метою навчання мають бути сформовані компетентності, як загальна здатність, що базується на знаннях, досвіді та цінностях особистості. Вимоги до обов’язкових результатів навчання визначаються з урахуванням </w:t>
      </w:r>
      <w:proofErr w:type="spellStart"/>
      <w:r w:rsidRPr="005F3919">
        <w:rPr>
          <w:rFonts w:ascii="Times New Roman" w:eastAsia="Times New Roman" w:hAnsi="Times New Roman" w:cs="Times New Roman"/>
          <w:sz w:val="28"/>
          <w:szCs w:val="28"/>
          <w:lang w:eastAsia="ru-RU"/>
        </w:rPr>
        <w:t>компетентнісного</w:t>
      </w:r>
      <w:proofErr w:type="spellEnd"/>
      <w:r w:rsidRPr="005F3919">
        <w:rPr>
          <w:rFonts w:ascii="Times New Roman" w:eastAsia="Times New Roman" w:hAnsi="Times New Roman" w:cs="Times New Roman"/>
          <w:sz w:val="28"/>
          <w:szCs w:val="28"/>
          <w:lang w:eastAsia="ru-RU"/>
        </w:rPr>
        <w:t xml:space="preserve"> підходу до навчання, в основу якого покладено ключові компетентності.</w:t>
      </w:r>
    </w:p>
    <w:p w14:paraId="62D6269B" w14:textId="77777777" w:rsidR="00440F7C" w:rsidRPr="005F3919" w:rsidRDefault="00440F7C" w:rsidP="00440F7C">
      <w:pPr>
        <w:spacing w:after="0" w:line="240" w:lineRule="auto"/>
        <w:ind w:left="-851"/>
        <w:jc w:val="center"/>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8"/>
          <w:szCs w:val="28"/>
          <w:lang w:eastAsia="ru-RU"/>
        </w:rPr>
        <w:t xml:space="preserve">До ключових </w:t>
      </w:r>
      <w:proofErr w:type="spellStart"/>
      <w:r w:rsidRPr="005F3919">
        <w:rPr>
          <w:rFonts w:ascii="Times New Roman" w:eastAsia="Times New Roman" w:hAnsi="Times New Roman" w:cs="Times New Roman"/>
          <w:b/>
          <w:bCs/>
          <w:sz w:val="28"/>
          <w:szCs w:val="28"/>
          <w:lang w:eastAsia="ru-RU"/>
        </w:rPr>
        <w:t>компетентностей</w:t>
      </w:r>
      <w:proofErr w:type="spellEnd"/>
      <w:r w:rsidRPr="005F3919">
        <w:rPr>
          <w:rFonts w:ascii="Times New Roman" w:eastAsia="Times New Roman" w:hAnsi="Times New Roman" w:cs="Times New Roman"/>
          <w:b/>
          <w:bCs/>
          <w:sz w:val="28"/>
          <w:szCs w:val="28"/>
          <w:lang w:eastAsia="ru-RU"/>
        </w:rPr>
        <w:t xml:space="preserve"> належать:</w:t>
      </w:r>
    </w:p>
    <w:p w14:paraId="4C940404" w14:textId="737B3361" w:rsidR="00440F7C" w:rsidRPr="005F3919" w:rsidRDefault="00C31FDD" w:rsidP="00C31FDD">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40F7C" w:rsidRPr="005F3919">
        <w:rPr>
          <w:rFonts w:ascii="Times New Roman" w:eastAsia="Times New Roman" w:hAnsi="Times New Roman" w:cs="Times New Roman"/>
          <w:sz w:val="28"/>
          <w:szCs w:val="28"/>
          <w:lang w:eastAsia="ru-RU"/>
        </w:rPr>
        <w:t>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656AE305" w14:textId="358F0AFA" w:rsidR="00440F7C" w:rsidRPr="005F3919" w:rsidRDefault="00C31FDD" w:rsidP="00C31FDD">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440F7C" w:rsidRPr="005F3919">
        <w:rPr>
          <w:rFonts w:ascii="Times New Roman" w:eastAsia="Times New Roman" w:hAnsi="Times New Roman" w:cs="Times New Roman"/>
          <w:sz w:val="28"/>
          <w:szCs w:val="28"/>
          <w:lang w:eastAsia="ru-RU"/>
        </w:rPr>
        <w:t xml:space="preserve">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w:t>
      </w:r>
      <w:r w:rsidR="0068044E" w:rsidRPr="005F3919">
        <w:rPr>
          <w:rFonts w:ascii="Times New Roman" w:eastAsia="Times New Roman" w:hAnsi="Times New Roman" w:cs="Times New Roman"/>
          <w:sz w:val="28"/>
          <w:szCs w:val="28"/>
          <w:lang w:eastAsia="ru-RU"/>
        </w:rPr>
        <w:t>і</w:t>
      </w:r>
      <w:r w:rsidR="00440F7C" w:rsidRPr="005F3919">
        <w:rPr>
          <w:rFonts w:ascii="Times New Roman" w:eastAsia="Times New Roman" w:hAnsi="Times New Roman" w:cs="Times New Roman"/>
          <w:sz w:val="28"/>
          <w:szCs w:val="28"/>
          <w:lang w:eastAsia="ru-RU"/>
        </w:rPr>
        <w:t>ноземною мовою, спілкуватися нею у відповідних ситуаціях, оволодіння навичками міжкультурного спілкування;</w:t>
      </w:r>
    </w:p>
    <w:p w14:paraId="5094214A" w14:textId="2D314649"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440F7C" w:rsidRPr="005F3919">
        <w:rPr>
          <w:rFonts w:ascii="Times New Roman" w:eastAsia="Times New Roman" w:hAnsi="Times New Roman" w:cs="Times New Roman"/>
          <w:sz w:val="28"/>
          <w:szCs w:val="28"/>
          <w:lang w:eastAsia="ru-RU"/>
        </w:rPr>
        <w:t xml:space="preserve">атематична компетентність, що передбачає виявлення простих математичних </w:t>
      </w:r>
      <w:proofErr w:type="spellStart"/>
      <w:r w:rsidR="00440F7C" w:rsidRPr="005F3919">
        <w:rPr>
          <w:rFonts w:ascii="Times New Roman" w:eastAsia="Times New Roman" w:hAnsi="Times New Roman" w:cs="Times New Roman"/>
          <w:sz w:val="28"/>
          <w:szCs w:val="28"/>
          <w:lang w:eastAsia="ru-RU"/>
        </w:rPr>
        <w:t>залежностей</w:t>
      </w:r>
      <w:proofErr w:type="spellEnd"/>
      <w:r w:rsidR="00440F7C" w:rsidRPr="005F3919">
        <w:rPr>
          <w:rFonts w:ascii="Times New Roman" w:eastAsia="Times New Roman" w:hAnsi="Times New Roman" w:cs="Times New Roman"/>
          <w:sz w:val="28"/>
          <w:szCs w:val="28"/>
          <w:lang w:eastAsia="ru-RU"/>
        </w:rPr>
        <w:t xml:space="preserve">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5DCDF1FE" w14:textId="116C4F59"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440F7C" w:rsidRPr="005F3919">
        <w:rPr>
          <w:rFonts w:ascii="Times New Roman" w:eastAsia="Times New Roman" w:hAnsi="Times New Roman" w:cs="Times New Roman"/>
          <w:sz w:val="28"/>
          <w:szCs w:val="28"/>
          <w:lang w:eastAsia="ru-RU"/>
        </w:rPr>
        <w:t>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40C97C82" w14:textId="3DA87C19"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І</w:t>
      </w:r>
      <w:r w:rsidR="00440F7C" w:rsidRPr="005F3919">
        <w:rPr>
          <w:rFonts w:ascii="Times New Roman" w:eastAsia="Times New Roman" w:hAnsi="Times New Roman" w:cs="Times New Roman"/>
          <w:sz w:val="28"/>
          <w:szCs w:val="28"/>
          <w:lang w:eastAsia="ru-RU"/>
        </w:rPr>
        <w:t>нноваційність</w:t>
      </w:r>
      <w:proofErr w:type="spellEnd"/>
      <w:r w:rsidR="00440F7C" w:rsidRPr="005F3919">
        <w:rPr>
          <w:rFonts w:ascii="Times New Roman" w:eastAsia="Times New Roman" w:hAnsi="Times New Roman" w:cs="Times New Roman"/>
          <w:sz w:val="28"/>
          <w:szCs w:val="28"/>
          <w:lang w:eastAsia="ru-RU"/>
        </w:rPr>
        <w:t xml:space="preserve">, що передбачає відкритість до нових ідей, ініціювання змін у близькому середовищі (клас, школа, громада тощо), формування знань, умінь, ставлень, що є основою </w:t>
      </w:r>
      <w:proofErr w:type="spellStart"/>
      <w:r w:rsidR="00440F7C" w:rsidRPr="005F3919">
        <w:rPr>
          <w:rFonts w:ascii="Times New Roman" w:eastAsia="Times New Roman" w:hAnsi="Times New Roman" w:cs="Times New Roman"/>
          <w:sz w:val="28"/>
          <w:szCs w:val="28"/>
          <w:lang w:eastAsia="ru-RU"/>
        </w:rPr>
        <w:t>компетентнісного</w:t>
      </w:r>
      <w:proofErr w:type="spellEnd"/>
      <w:r w:rsidR="00440F7C" w:rsidRPr="005F3919">
        <w:rPr>
          <w:rFonts w:ascii="Times New Roman" w:eastAsia="Times New Roman" w:hAnsi="Times New Roman" w:cs="Times New Roman"/>
          <w:sz w:val="28"/>
          <w:szCs w:val="28"/>
          <w:lang w:eastAsia="ru-RU"/>
        </w:rPr>
        <w:t xml:space="preserve"> підходу, забезпечують подальшу здатність успішно навчатися, провадити професійну діяльність, відчувати себе частиною спільноти;</w:t>
      </w:r>
    </w:p>
    <w:p w14:paraId="0CBA5BE6" w14:textId="55CB5D77"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Е</w:t>
      </w:r>
      <w:r w:rsidR="00440F7C" w:rsidRPr="005F3919">
        <w:rPr>
          <w:rFonts w:ascii="Times New Roman" w:eastAsia="Times New Roman" w:hAnsi="Times New Roman" w:cs="Times New Roman"/>
          <w:sz w:val="28"/>
          <w:szCs w:val="28"/>
          <w:lang w:eastAsia="ru-RU"/>
        </w:rPr>
        <w:t>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646443C5" w14:textId="36803036"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І</w:t>
      </w:r>
      <w:r w:rsidR="00440F7C" w:rsidRPr="005F3919">
        <w:rPr>
          <w:rFonts w:ascii="Times New Roman" w:eastAsia="Times New Roman" w:hAnsi="Times New Roman" w:cs="Times New Roman"/>
          <w:sz w:val="28"/>
          <w:szCs w:val="28"/>
          <w:lang w:eastAsia="ru-RU"/>
        </w:rPr>
        <w:t>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14:paraId="7588C5C3" w14:textId="496AD023"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440F7C" w:rsidRPr="005F3919">
        <w:rPr>
          <w:rFonts w:ascii="Times New Roman" w:eastAsia="Times New Roman" w:hAnsi="Times New Roman" w:cs="Times New Roman"/>
          <w:sz w:val="28"/>
          <w:szCs w:val="28"/>
          <w:lang w:eastAsia="ru-RU"/>
        </w:rPr>
        <w:t>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1B17CAF2" w14:textId="6AB84B9B"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440F7C" w:rsidRPr="005F3919">
        <w:rPr>
          <w:rFonts w:ascii="Times New Roman" w:eastAsia="Times New Roman" w:hAnsi="Times New Roman" w:cs="Times New Roman"/>
          <w:sz w:val="28"/>
          <w:szCs w:val="28"/>
          <w:lang w:eastAsia="ru-RU"/>
        </w:rPr>
        <w:t xml:space="preserve">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w:t>
      </w:r>
      <w:r w:rsidR="00712D5C">
        <w:rPr>
          <w:rFonts w:ascii="Times New Roman" w:eastAsia="Times New Roman" w:hAnsi="Times New Roman" w:cs="Times New Roman"/>
          <w:sz w:val="28"/>
          <w:szCs w:val="28"/>
          <w:lang w:eastAsia="ru-RU"/>
        </w:rPr>
        <w:t>НРЦ в м. Рівне</w:t>
      </w:r>
      <w:r w:rsidR="00440F7C" w:rsidRPr="005F3919">
        <w:rPr>
          <w:rFonts w:ascii="Times New Roman" w:eastAsia="Times New Roman" w:hAnsi="Times New Roman" w:cs="Times New Roman"/>
          <w:sz w:val="28"/>
          <w:szCs w:val="28"/>
          <w:lang w:eastAsia="ru-RU"/>
        </w:rPr>
        <w:t>,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7AD15830" w14:textId="144151DE" w:rsidR="00440F7C" w:rsidRPr="005F3919" w:rsidRDefault="00B340F7" w:rsidP="0068044E">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440F7C" w:rsidRPr="005F3919">
        <w:rPr>
          <w:rFonts w:ascii="Times New Roman" w:eastAsia="Times New Roman" w:hAnsi="Times New Roman" w:cs="Times New Roman"/>
          <w:sz w:val="28"/>
          <w:szCs w:val="28"/>
          <w:lang w:eastAsia="ru-RU"/>
        </w:rPr>
        <w:t>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4C312512" w14:textId="5E175DDF" w:rsidR="00440F7C" w:rsidRPr="005F3919" w:rsidRDefault="00B340F7" w:rsidP="00440F7C">
      <w:pPr>
        <w:numPr>
          <w:ilvl w:val="0"/>
          <w:numId w:val="4"/>
        </w:numPr>
        <w:spacing w:before="100" w:beforeAutospacing="1" w:after="100" w:afterAutospacing="1" w:line="240" w:lineRule="auto"/>
        <w:ind w:left="-85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40F7C" w:rsidRPr="005F3919">
        <w:rPr>
          <w:rFonts w:ascii="Times New Roman" w:eastAsia="Times New Roman" w:hAnsi="Times New Roman" w:cs="Times New Roman"/>
          <w:sz w:val="28"/>
          <w:szCs w:val="28"/>
          <w:lang w:eastAsia="ru-RU"/>
        </w:rPr>
        <w:t>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14:paraId="14F928CF" w14:textId="1ADB27C9" w:rsidR="00C06142" w:rsidRPr="005F3919" w:rsidRDefault="00C06142" w:rsidP="00C0614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8"/>
          <w:szCs w:val="28"/>
          <w:lang w:eastAsia="ru-RU"/>
        </w:rPr>
        <w:t>Основними функціями оцінювання навчальних досягнень учнів є:</w:t>
      </w:r>
    </w:p>
    <w:p w14:paraId="359F4F5D" w14:textId="77777777" w:rsidR="00C06142" w:rsidRPr="005F3919" w:rsidRDefault="00C06142" w:rsidP="00C06142">
      <w:pPr>
        <w:numPr>
          <w:ilvl w:val="0"/>
          <w:numId w:val="5"/>
        </w:numPr>
        <w:spacing w:before="100" w:beforeAutospacing="1" w:after="100" w:afterAutospacing="1" w:line="240" w:lineRule="auto"/>
        <w:ind w:left="0"/>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контролююча - визначає рівень досягнень кожного учня (учениці), готовність до засвоєння нового матеріалу, що дає змогу вчителеві відповідно планувати й викладати навчальний матеріал;</w:t>
      </w:r>
    </w:p>
    <w:p w14:paraId="3BB4652C" w14:textId="77777777" w:rsidR="00C06142" w:rsidRPr="005F3919" w:rsidRDefault="00C06142" w:rsidP="005F3919">
      <w:pPr>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навчальна - сприяє повторенню, уточненню й поглибленню знань, їх систематизації, вдосконаленню умінь та навичок;</w:t>
      </w:r>
    </w:p>
    <w:p w14:paraId="129A2047" w14:textId="77777777" w:rsidR="00C06142" w:rsidRPr="005F3919" w:rsidRDefault="00C06142" w:rsidP="005F3919">
      <w:pPr>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діагностико-коригувальна - з'ясовує причини труднощів, які виникають в учня (учениці) в процесі навчання; виявляє прогалини у засвоєному, вносить корективи, спрямовані на їх усунення;</w:t>
      </w:r>
    </w:p>
    <w:p w14:paraId="3DD50EB9" w14:textId="77777777" w:rsidR="00C06142" w:rsidRPr="005F3919" w:rsidRDefault="00C06142" w:rsidP="00C06142">
      <w:pPr>
        <w:numPr>
          <w:ilvl w:val="0"/>
          <w:numId w:val="5"/>
        </w:numPr>
        <w:spacing w:before="100" w:beforeAutospacing="1" w:after="100" w:afterAutospacing="1" w:line="240" w:lineRule="auto"/>
        <w:ind w:left="0"/>
        <w:rPr>
          <w:rFonts w:ascii="Times New Roman" w:eastAsia="Times New Roman" w:hAnsi="Times New Roman" w:cs="Times New Roman"/>
          <w:sz w:val="28"/>
          <w:szCs w:val="28"/>
          <w:lang w:eastAsia="ru-RU"/>
        </w:rPr>
      </w:pPr>
      <w:proofErr w:type="spellStart"/>
      <w:r w:rsidRPr="005F3919">
        <w:rPr>
          <w:rFonts w:ascii="Times New Roman" w:eastAsia="Times New Roman" w:hAnsi="Times New Roman" w:cs="Times New Roman"/>
          <w:sz w:val="28"/>
          <w:szCs w:val="28"/>
          <w:lang w:eastAsia="ru-RU"/>
        </w:rPr>
        <w:t>стимулювально</w:t>
      </w:r>
      <w:proofErr w:type="spellEnd"/>
      <w:r w:rsidRPr="005F3919">
        <w:rPr>
          <w:rFonts w:ascii="Times New Roman" w:eastAsia="Times New Roman" w:hAnsi="Times New Roman" w:cs="Times New Roman"/>
          <w:sz w:val="28"/>
          <w:szCs w:val="28"/>
          <w:lang w:eastAsia="ru-RU"/>
        </w:rPr>
        <w:t xml:space="preserve"> - мотиваційна - формує позитивні мотиви навчання;</w:t>
      </w:r>
    </w:p>
    <w:p w14:paraId="31A29B43" w14:textId="77777777" w:rsidR="00C06142" w:rsidRPr="005F3919" w:rsidRDefault="00C06142" w:rsidP="005F3919">
      <w:pPr>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виховна - сприяє формуванню умінь </w:t>
      </w:r>
      <w:proofErr w:type="spellStart"/>
      <w:r w:rsidRPr="005F3919">
        <w:rPr>
          <w:rFonts w:ascii="Times New Roman" w:eastAsia="Times New Roman" w:hAnsi="Times New Roman" w:cs="Times New Roman"/>
          <w:sz w:val="28"/>
          <w:szCs w:val="28"/>
          <w:lang w:eastAsia="ru-RU"/>
        </w:rPr>
        <w:t>відповідально</w:t>
      </w:r>
      <w:proofErr w:type="spellEnd"/>
      <w:r w:rsidRPr="005F3919">
        <w:rPr>
          <w:rFonts w:ascii="Times New Roman" w:eastAsia="Times New Roman" w:hAnsi="Times New Roman" w:cs="Times New Roman"/>
          <w:sz w:val="28"/>
          <w:szCs w:val="28"/>
          <w:lang w:eastAsia="ru-RU"/>
        </w:rPr>
        <w:t xml:space="preserve"> й зосереджено працювати, застосовувати прийоми контролю й самоконтролю, рефлексії навчальної діяльності.</w:t>
      </w:r>
    </w:p>
    <w:p w14:paraId="2DF0AAAA" w14:textId="77777777" w:rsidR="006D7F8C" w:rsidRDefault="006D7F8C" w:rsidP="00C061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14:paraId="39FC8CBE" w14:textId="77777777" w:rsidR="006D7F8C" w:rsidRDefault="006D7F8C" w:rsidP="00C061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14:paraId="462B1AD4" w14:textId="04CFFBD3" w:rsidR="00C06142" w:rsidRPr="005F3919" w:rsidRDefault="00C06142" w:rsidP="00C0614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8"/>
          <w:szCs w:val="28"/>
          <w:lang w:eastAsia="ru-RU"/>
        </w:rPr>
        <w:lastRenderedPageBreak/>
        <w:t>При оцінюванні навчальних досягнень учнів мають ураховуватися:</w:t>
      </w:r>
    </w:p>
    <w:p w14:paraId="7EB10769" w14:textId="77777777" w:rsidR="00C06142" w:rsidRPr="005F3919" w:rsidRDefault="00C06142" w:rsidP="00B340F7">
      <w:pPr>
        <w:numPr>
          <w:ilvl w:val="0"/>
          <w:numId w:val="6"/>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характеристики відповіді учня: правильність, логічність, обґрунтованість, цілісність;</w:t>
      </w:r>
    </w:p>
    <w:p w14:paraId="68764386" w14:textId="77777777" w:rsidR="00C06142" w:rsidRPr="005F3919" w:rsidRDefault="00C06142" w:rsidP="00C06142">
      <w:pPr>
        <w:numPr>
          <w:ilvl w:val="0"/>
          <w:numId w:val="6"/>
        </w:numPr>
        <w:spacing w:after="0" w:line="240" w:lineRule="auto"/>
        <w:ind w:left="0"/>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якість знань: повнота, глибина, гнучкість, системність, міцність;</w:t>
      </w:r>
    </w:p>
    <w:p w14:paraId="1C09599A" w14:textId="77777777" w:rsidR="00C06142" w:rsidRPr="005F3919" w:rsidRDefault="00C06142" w:rsidP="00C06142">
      <w:pPr>
        <w:numPr>
          <w:ilvl w:val="0"/>
          <w:numId w:val="6"/>
        </w:numPr>
        <w:spacing w:after="0" w:line="240" w:lineRule="auto"/>
        <w:ind w:left="0"/>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сформованість предметних умінь і навичок;</w:t>
      </w:r>
    </w:p>
    <w:p w14:paraId="2DBF2E55" w14:textId="77777777" w:rsidR="00C06142" w:rsidRPr="005F3919" w:rsidRDefault="00C06142" w:rsidP="00B340F7">
      <w:pPr>
        <w:numPr>
          <w:ilvl w:val="0"/>
          <w:numId w:val="6"/>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рівень володіння розумовими операціями: вміння аналізувати, синтезувати, порівнювати, абстрагувати, класифікувати, узагальнювати, робити висновки тощо;</w:t>
      </w:r>
    </w:p>
    <w:p w14:paraId="1D2E758B" w14:textId="601C9A02" w:rsidR="00C06142" w:rsidRPr="005F3919" w:rsidRDefault="00C06142" w:rsidP="00C06142">
      <w:pPr>
        <w:numPr>
          <w:ilvl w:val="0"/>
          <w:numId w:val="7"/>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самостійність оцінних  суджень.                                                                                             </w:t>
      </w:r>
    </w:p>
    <w:p w14:paraId="1A600A2C" w14:textId="77777777" w:rsidR="00C06142" w:rsidRPr="005F3919" w:rsidRDefault="00C06142" w:rsidP="00C06142">
      <w:pPr>
        <w:spacing w:after="0" w:line="240" w:lineRule="auto"/>
        <w:jc w:val="center"/>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8"/>
          <w:szCs w:val="28"/>
          <w:lang w:eastAsia="ru-RU"/>
        </w:rPr>
        <w:t> Характеристики якості знань взаємопов'язані між собою і доповнюють одна одну:</w:t>
      </w:r>
      <w:r w:rsidRPr="005F3919">
        <w:rPr>
          <w:rFonts w:ascii="Times New Roman" w:eastAsia="Times New Roman" w:hAnsi="Times New Roman" w:cs="Times New Roman"/>
          <w:sz w:val="28"/>
          <w:szCs w:val="28"/>
          <w:lang w:eastAsia="ru-RU"/>
        </w:rPr>
        <w:t>.</w:t>
      </w:r>
    </w:p>
    <w:p w14:paraId="7173080F"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Повнота знань - кількість знань, визначених навчальною програмою.</w:t>
      </w:r>
    </w:p>
    <w:p w14:paraId="65090BA0"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Глибина знань - усвідомленість існуючих </w:t>
      </w:r>
      <w:proofErr w:type="spellStart"/>
      <w:r w:rsidRPr="005F3919">
        <w:rPr>
          <w:rFonts w:ascii="Times New Roman" w:eastAsia="Times New Roman" w:hAnsi="Times New Roman" w:cs="Times New Roman"/>
          <w:sz w:val="28"/>
          <w:szCs w:val="28"/>
          <w:lang w:eastAsia="ru-RU"/>
        </w:rPr>
        <w:t>зв'язків</w:t>
      </w:r>
      <w:proofErr w:type="spellEnd"/>
      <w:r w:rsidRPr="005F3919">
        <w:rPr>
          <w:rFonts w:ascii="Times New Roman" w:eastAsia="Times New Roman" w:hAnsi="Times New Roman" w:cs="Times New Roman"/>
          <w:sz w:val="28"/>
          <w:szCs w:val="28"/>
          <w:lang w:eastAsia="ru-RU"/>
        </w:rPr>
        <w:t xml:space="preserve"> між групами знань.</w:t>
      </w:r>
    </w:p>
    <w:p w14:paraId="270FF3C9"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Гнучкість знань - уміння учнів застосовувати набуті знання у стандартних і  нестандартних ситуаціях; знаходити варіативні способи використання знань; уміння комбінувати новий спосіб діяльності із вже відомих.</w:t>
      </w:r>
    </w:p>
    <w:p w14:paraId="2A0826C2"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Системність знань - усвідомлення структури знань, їх ієрархії і послідовності, тобто усвідомлення одних знань як базових для інших.</w:t>
      </w:r>
    </w:p>
    <w:p w14:paraId="15C3B7EC"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Міцність знань - тривалість збереження їх в пам'яті, відтворення їх в необхідних  ситуаціях.</w:t>
      </w:r>
    </w:p>
    <w:p w14:paraId="10738B3D"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Знання є складовою умінь учнів діяти.</w:t>
      </w:r>
    </w:p>
    <w:p w14:paraId="3BB166F9"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Уміння виявляються в різних видах діяльності і поділяються на розумові і практичні.</w:t>
      </w:r>
    </w:p>
    <w:p w14:paraId="1FC820B2" w14:textId="77777777" w:rsidR="00C06142" w:rsidRPr="005F3919" w:rsidRDefault="00C06142" w:rsidP="006E1ACE">
      <w:pPr>
        <w:numPr>
          <w:ilvl w:val="0"/>
          <w:numId w:val="8"/>
        </w:numPr>
        <w:spacing w:after="0" w:line="240" w:lineRule="auto"/>
        <w:ind w:left="0"/>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Навички - дії доведені до автоматизму у результаті виконання вправ. Для сформованих навичок характерні швидкість і точність відтворення.</w:t>
      </w:r>
    </w:p>
    <w:p w14:paraId="5B9B1604" w14:textId="76303C0F" w:rsidR="00C06142" w:rsidRPr="005F3919" w:rsidRDefault="00C06142" w:rsidP="006E1ACE">
      <w:pPr>
        <w:spacing w:after="0" w:line="240" w:lineRule="auto"/>
        <w:ind w:left="-993" w:firstLine="993"/>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Ціннісні ставлення виражають особистий досвід учнів, їх дії, переживання, почуття, які виявляються у відносинах до оточуючого (людей, явищ, природи, пізнання тощо). У контексті </w:t>
      </w:r>
      <w:proofErr w:type="spellStart"/>
      <w:r w:rsidRPr="005F3919">
        <w:rPr>
          <w:rFonts w:ascii="Times New Roman" w:eastAsia="Times New Roman" w:hAnsi="Times New Roman" w:cs="Times New Roman"/>
          <w:sz w:val="28"/>
          <w:szCs w:val="28"/>
          <w:lang w:eastAsia="ru-RU"/>
        </w:rPr>
        <w:t>компетентнісної</w:t>
      </w:r>
      <w:proofErr w:type="spellEnd"/>
      <w:r w:rsidRPr="005F3919">
        <w:rPr>
          <w:rFonts w:ascii="Times New Roman" w:eastAsia="Times New Roman" w:hAnsi="Times New Roman" w:cs="Times New Roman"/>
          <w:sz w:val="28"/>
          <w:szCs w:val="28"/>
          <w:lang w:eastAsia="ru-RU"/>
        </w:rPr>
        <w:t xml:space="preserve"> освіти це виявляється у відповідальності учнів, прагненні закріплювати позитивні надбання в освітній діяльності, зростанні вимог до свої</w:t>
      </w:r>
      <w:r w:rsidR="006E1ACE">
        <w:rPr>
          <w:rFonts w:ascii="Times New Roman" w:eastAsia="Times New Roman" w:hAnsi="Times New Roman" w:cs="Times New Roman"/>
          <w:sz w:val="28"/>
          <w:szCs w:val="28"/>
          <w:lang w:eastAsia="ru-RU"/>
        </w:rPr>
        <w:t>х</w:t>
      </w:r>
      <w:r w:rsidRPr="005F3919">
        <w:rPr>
          <w:rFonts w:ascii="Times New Roman" w:eastAsia="Times New Roman" w:hAnsi="Times New Roman" w:cs="Times New Roman"/>
          <w:sz w:val="28"/>
          <w:szCs w:val="28"/>
          <w:lang w:eastAsia="ru-RU"/>
        </w:rPr>
        <w:t xml:space="preserve"> навчальних досягнень. </w:t>
      </w:r>
    </w:p>
    <w:p w14:paraId="45206374" w14:textId="337D0223" w:rsidR="002A1BD7" w:rsidRPr="005F3919" w:rsidRDefault="00C06142" w:rsidP="006E1ACE">
      <w:pPr>
        <w:spacing w:after="0" w:line="240" w:lineRule="auto"/>
        <w:ind w:left="-993"/>
        <w:jc w:val="both"/>
        <w:rPr>
          <w:rFonts w:ascii="Times New Roman" w:hAnsi="Times New Roman" w:cs="Times New Roman"/>
          <w:sz w:val="28"/>
          <w:szCs w:val="28"/>
        </w:rPr>
      </w:pPr>
      <w:r w:rsidRPr="005F3919">
        <w:rPr>
          <w:rFonts w:ascii="Times New Roman" w:eastAsia="Times New Roman" w:hAnsi="Times New Roman" w:cs="Times New Roman"/>
          <w:sz w:val="28"/>
          <w:szCs w:val="28"/>
          <w:lang w:eastAsia="ru-RU"/>
        </w:rPr>
        <w:t xml:space="preserve">        Поточне оцінювання здійснюється у процесі вивчення теми. Його основними завдання є:встановлення й оцінювання рівнів розуміння і первинного засвоєння окремих елементів змісту теми, встановлення </w:t>
      </w:r>
      <w:proofErr w:type="spellStart"/>
      <w:r w:rsidRPr="005F3919">
        <w:rPr>
          <w:rFonts w:ascii="Times New Roman" w:eastAsia="Times New Roman" w:hAnsi="Times New Roman" w:cs="Times New Roman"/>
          <w:sz w:val="28"/>
          <w:szCs w:val="28"/>
          <w:lang w:eastAsia="ru-RU"/>
        </w:rPr>
        <w:t>зв'язків</w:t>
      </w:r>
      <w:proofErr w:type="spellEnd"/>
      <w:r w:rsidRPr="005F3919">
        <w:rPr>
          <w:rFonts w:ascii="Times New Roman" w:eastAsia="Times New Roman" w:hAnsi="Times New Roman" w:cs="Times New Roman"/>
          <w:sz w:val="28"/>
          <w:szCs w:val="28"/>
          <w:lang w:eastAsia="ru-RU"/>
        </w:rPr>
        <w:t xml:space="preserve"> між ними та засвоєним змістом попередніх тем, закріплення знань, умінь і навичок. Формами поточного оцінювання є індивідуальне, групове та фронтальне опитування; робота з  схемами; виконання учнями різних видів письмових робіт; взаємоконтроль учнів </w:t>
      </w:r>
      <w:r w:rsidRPr="005F3919">
        <w:rPr>
          <w:rFonts w:ascii="Times New Roman" w:hAnsi="Times New Roman" w:cs="Times New Roman"/>
          <w:sz w:val="28"/>
          <w:szCs w:val="28"/>
        </w:rPr>
        <w:t xml:space="preserve">у парах і групах; самоконтроль тощо. Інформація, отримана на підставі поточного контролю, є основною для коригування роботи вчителя на </w:t>
      </w:r>
      <w:proofErr w:type="spellStart"/>
      <w:r w:rsidRPr="005F3919">
        <w:rPr>
          <w:rFonts w:ascii="Times New Roman" w:hAnsi="Times New Roman" w:cs="Times New Roman"/>
          <w:sz w:val="28"/>
          <w:szCs w:val="28"/>
        </w:rPr>
        <w:t>уроці</w:t>
      </w:r>
      <w:proofErr w:type="spellEnd"/>
      <w:r w:rsidRPr="005F3919">
        <w:rPr>
          <w:rFonts w:ascii="Times New Roman" w:hAnsi="Times New Roman" w:cs="Times New Roman"/>
          <w:sz w:val="28"/>
          <w:szCs w:val="28"/>
        </w:rPr>
        <w:t>. Тематичному оцінюванню навчальних досягнень підлягають основні результати вивчення теми (розділу).</w:t>
      </w:r>
    </w:p>
    <w:p w14:paraId="6F00A620" w14:textId="0C801DB0" w:rsidR="00F422E4" w:rsidRDefault="00183501" w:rsidP="00F422E4">
      <w:pPr>
        <w:spacing w:after="0" w:line="240" w:lineRule="auto"/>
        <w:ind w:left="-1134" w:firstLine="1134"/>
        <w:jc w:val="both"/>
        <w:rPr>
          <w:rFonts w:ascii="Times New Roman" w:hAnsi="Times New Roman" w:cs="Times New Roman"/>
          <w:b/>
          <w:bCs/>
          <w:sz w:val="28"/>
          <w:szCs w:val="28"/>
        </w:rPr>
      </w:pPr>
      <w:bookmarkStart w:id="2" w:name="_Hlk55208039"/>
      <w:r w:rsidRPr="005F3919">
        <w:rPr>
          <w:rFonts w:ascii="Times New Roman" w:hAnsi="Times New Roman" w:cs="Times New Roman"/>
          <w:sz w:val="28"/>
          <w:szCs w:val="28"/>
          <w:lang w:eastAsia="ru-RU"/>
        </w:rPr>
        <w:t xml:space="preserve">Оцінювання якості знань здобувачів освіти закладу  здійснюється відповідно до  </w:t>
      </w:r>
      <w:r w:rsidR="001111DC" w:rsidRPr="005F3919">
        <w:rPr>
          <w:rFonts w:ascii="Times New Roman" w:hAnsi="Times New Roman" w:cs="Times New Roman"/>
          <w:sz w:val="28"/>
          <w:szCs w:val="28"/>
          <w:lang w:eastAsia="ru-RU"/>
        </w:rPr>
        <w:t>К</w:t>
      </w:r>
      <w:r w:rsidR="001111DC" w:rsidRPr="005F3919">
        <w:rPr>
          <w:rFonts w:ascii="Times New Roman" w:hAnsi="Times New Roman" w:cs="Times New Roman"/>
          <w:sz w:val="28"/>
          <w:szCs w:val="28"/>
          <w:bdr w:val="none" w:sz="0" w:space="0" w:color="auto" w:frame="1"/>
          <w:shd w:val="clear" w:color="auto" w:fill="FFFFFF"/>
        </w:rPr>
        <w:t>ритерії</w:t>
      </w:r>
      <w:r w:rsidR="003B7984" w:rsidRPr="005F3919">
        <w:rPr>
          <w:rFonts w:ascii="Times New Roman" w:hAnsi="Times New Roman" w:cs="Times New Roman"/>
          <w:sz w:val="28"/>
          <w:szCs w:val="28"/>
          <w:bdr w:val="none" w:sz="0" w:space="0" w:color="auto" w:frame="1"/>
          <w:shd w:val="clear" w:color="auto" w:fill="FFFFFF"/>
        </w:rPr>
        <w:t>в оцінювання навчальних досягнень учнів (вихованців) у системі загальної середньої освіти</w:t>
      </w:r>
      <w:r w:rsidR="003B7984" w:rsidRPr="005F3919">
        <w:rPr>
          <w:rFonts w:ascii="Times New Roman" w:hAnsi="Times New Roman" w:cs="Times New Roman"/>
          <w:sz w:val="28"/>
          <w:szCs w:val="28"/>
          <w:lang w:eastAsia="ru-RU"/>
        </w:rPr>
        <w:t xml:space="preserve"> (Наказ </w:t>
      </w:r>
      <w:proofErr w:type="spellStart"/>
      <w:r w:rsidR="003B7984" w:rsidRPr="005F3919">
        <w:rPr>
          <w:rFonts w:ascii="Times New Roman" w:hAnsi="Times New Roman" w:cs="Times New Roman"/>
          <w:sz w:val="28"/>
          <w:szCs w:val="28"/>
          <w:lang w:eastAsia="ru-RU"/>
        </w:rPr>
        <w:t>МОНмолодьспорт</w:t>
      </w:r>
      <w:proofErr w:type="spellEnd"/>
      <w:r w:rsidR="003B7984" w:rsidRPr="005F3919">
        <w:rPr>
          <w:rFonts w:ascii="Times New Roman" w:hAnsi="Times New Roman" w:cs="Times New Roman"/>
          <w:sz w:val="28"/>
          <w:szCs w:val="28"/>
          <w:lang w:eastAsia="ru-RU"/>
        </w:rPr>
        <w:t xml:space="preserve"> № 329 від 13.04.2011), </w:t>
      </w:r>
      <w:r w:rsidR="001111DC" w:rsidRPr="005F3919">
        <w:rPr>
          <w:rFonts w:ascii="Times New Roman" w:hAnsi="Times New Roman" w:cs="Times New Roman"/>
          <w:sz w:val="28"/>
          <w:szCs w:val="28"/>
          <w:lang w:eastAsia="ru-RU"/>
        </w:rPr>
        <w:t>М</w:t>
      </w:r>
      <w:r w:rsidR="001111DC" w:rsidRPr="005F3919">
        <w:rPr>
          <w:rFonts w:ascii="Times New Roman" w:hAnsi="Times New Roman" w:cs="Times New Roman"/>
          <w:sz w:val="28"/>
          <w:szCs w:val="28"/>
        </w:rPr>
        <w:t xml:space="preserve">етодичних рекомендацій щодо оцінювання навчальних досягнень учнів другого класу" (Наказ МОН </w:t>
      </w:r>
      <w:r w:rsidR="00B42940" w:rsidRPr="005F3919">
        <w:rPr>
          <w:rFonts w:ascii="Times New Roman" w:hAnsi="Times New Roman" w:cs="Times New Roman"/>
          <w:sz w:val="28"/>
          <w:szCs w:val="28"/>
        </w:rPr>
        <w:t>№ 1154 </w:t>
      </w:r>
      <w:r w:rsidR="001111DC" w:rsidRPr="005F3919">
        <w:rPr>
          <w:rFonts w:ascii="Times New Roman" w:hAnsi="Times New Roman" w:cs="Times New Roman"/>
          <w:sz w:val="28"/>
          <w:szCs w:val="28"/>
        </w:rPr>
        <w:t>від 27.08.2019 року)</w:t>
      </w:r>
      <w:r w:rsidR="00B42940" w:rsidRPr="005F3919">
        <w:rPr>
          <w:rFonts w:ascii="Times New Roman" w:hAnsi="Times New Roman" w:cs="Times New Roman"/>
          <w:sz w:val="28"/>
          <w:szCs w:val="28"/>
        </w:rPr>
        <w:t>,</w:t>
      </w:r>
      <w:r w:rsidR="003258A7" w:rsidRPr="005F3919">
        <w:rPr>
          <w:rFonts w:ascii="Times New Roman" w:hAnsi="Times New Roman" w:cs="Times New Roman"/>
          <w:sz w:val="28"/>
          <w:szCs w:val="28"/>
        </w:rPr>
        <w:t xml:space="preserve"> </w:t>
      </w:r>
      <w:r w:rsidR="003258A7" w:rsidRPr="005F3919">
        <w:rPr>
          <w:rFonts w:ascii="Times New Roman" w:hAnsi="Times New Roman" w:cs="Times New Roman"/>
          <w:sz w:val="28"/>
          <w:szCs w:val="28"/>
          <w:lang w:eastAsia="ru-RU"/>
        </w:rPr>
        <w:t>М</w:t>
      </w:r>
      <w:r w:rsidR="003258A7" w:rsidRPr="005F3919">
        <w:rPr>
          <w:rFonts w:ascii="Times New Roman" w:hAnsi="Times New Roman" w:cs="Times New Roman"/>
          <w:sz w:val="28"/>
          <w:szCs w:val="28"/>
        </w:rPr>
        <w:t xml:space="preserve">етодичних рекомендацій щодо оцінювання навчальних досягнень учнів першого класу у НУШ" ((Наказ МОН № 924 від 20.08.2018 року), </w:t>
      </w:r>
      <w:r w:rsidR="003258A7" w:rsidRPr="005F3919">
        <w:rPr>
          <w:rStyle w:val="a7"/>
          <w:rFonts w:ascii="Times New Roman" w:hAnsi="Times New Roman" w:cs="Times New Roman"/>
          <w:b w:val="0"/>
          <w:bCs w:val="0"/>
          <w:sz w:val="28"/>
          <w:szCs w:val="28"/>
          <w:bdr w:val="none" w:sz="0" w:space="0" w:color="auto" w:frame="1"/>
          <w:shd w:val="clear" w:color="auto" w:fill="FFFFFF"/>
        </w:rPr>
        <w:lastRenderedPageBreak/>
        <w:t xml:space="preserve">Методичних </w:t>
      </w:r>
      <w:r w:rsidR="003B7984" w:rsidRPr="005F3919">
        <w:rPr>
          <w:rStyle w:val="a7"/>
          <w:rFonts w:ascii="Times New Roman" w:hAnsi="Times New Roman" w:cs="Times New Roman"/>
          <w:b w:val="0"/>
          <w:bCs w:val="0"/>
          <w:sz w:val="28"/>
          <w:szCs w:val="28"/>
          <w:bdr w:val="none" w:sz="0" w:space="0" w:color="auto" w:frame="1"/>
          <w:shd w:val="clear" w:color="auto" w:fill="FFFFFF"/>
        </w:rPr>
        <w:t>рекомендації щодо оцінювання результатів навчання учнів третіх і четвертих класів Нової української школи (</w:t>
      </w:r>
      <w:r w:rsidR="00457E72" w:rsidRPr="005F3919">
        <w:rPr>
          <w:rStyle w:val="a7"/>
          <w:rFonts w:ascii="Times New Roman" w:hAnsi="Times New Roman" w:cs="Times New Roman"/>
          <w:b w:val="0"/>
          <w:bCs w:val="0"/>
          <w:sz w:val="28"/>
          <w:szCs w:val="28"/>
          <w:bdr w:val="none" w:sz="0" w:space="0" w:color="auto" w:frame="1"/>
          <w:shd w:val="clear" w:color="auto" w:fill="FFFFFF"/>
        </w:rPr>
        <w:t xml:space="preserve">наказ МОН України № 1146 від 16.09.2020 </w:t>
      </w:r>
      <w:r w:rsidR="003B7984" w:rsidRPr="005F3919">
        <w:rPr>
          <w:rStyle w:val="a7"/>
          <w:rFonts w:ascii="Times New Roman" w:hAnsi="Times New Roman" w:cs="Times New Roman"/>
          <w:b w:val="0"/>
          <w:bCs w:val="0"/>
          <w:sz w:val="28"/>
          <w:szCs w:val="28"/>
          <w:bdr w:val="none" w:sz="0" w:space="0" w:color="auto" w:frame="1"/>
          <w:shd w:val="clear" w:color="auto" w:fill="FFFFFF"/>
        </w:rPr>
        <w:t>)</w:t>
      </w:r>
      <w:r w:rsidR="003258A7" w:rsidRPr="005F3919">
        <w:rPr>
          <w:rStyle w:val="a7"/>
          <w:rFonts w:ascii="Times New Roman" w:hAnsi="Times New Roman" w:cs="Times New Roman"/>
          <w:b w:val="0"/>
          <w:bCs w:val="0"/>
          <w:sz w:val="28"/>
          <w:szCs w:val="28"/>
          <w:bdr w:val="none" w:sz="0" w:space="0" w:color="auto" w:frame="1"/>
          <w:shd w:val="clear" w:color="auto" w:fill="FFFFFF"/>
        </w:rPr>
        <w:t>.</w:t>
      </w:r>
    </w:p>
    <w:p w14:paraId="37195BDD" w14:textId="740CE668" w:rsidR="003B7984" w:rsidRPr="00F422E4" w:rsidRDefault="00F422E4" w:rsidP="00F422E4">
      <w:pPr>
        <w:spacing w:after="0" w:line="240" w:lineRule="auto"/>
        <w:ind w:left="-1134" w:firstLine="1134"/>
        <w:jc w:val="both"/>
        <w:rPr>
          <w:rFonts w:ascii="Times New Roman" w:eastAsia="Times New Roman" w:hAnsi="Times New Roman" w:cs="Times New Roman"/>
          <w:sz w:val="28"/>
          <w:szCs w:val="28"/>
          <w:lang w:eastAsia="ru-RU"/>
        </w:rPr>
      </w:pPr>
      <w:r w:rsidRPr="00F422E4">
        <w:rPr>
          <w:rFonts w:ascii="Times New Roman" w:hAnsi="Times New Roman" w:cs="Times New Roman"/>
          <w:sz w:val="28"/>
          <w:szCs w:val="28"/>
          <w:shd w:val="clear" w:color="auto" w:fill="FFFFFF"/>
        </w:rPr>
        <w:t>Система оцінювання у 1-3-х класах Нової української школи передбачає заповнення свідоцтва досягнень учнів за результатами виконаних ними робіт та спостережень.</w:t>
      </w:r>
      <w:r w:rsidRPr="00F422E4">
        <w:rPr>
          <w:rFonts w:ascii="Times New Roman" w:hAnsi="Times New Roman" w:cs="Times New Roman"/>
          <w:b/>
          <w:bCs/>
          <w:sz w:val="28"/>
          <w:szCs w:val="28"/>
        </w:rPr>
        <w:t xml:space="preserve"> </w:t>
      </w:r>
    </w:p>
    <w:bookmarkEnd w:id="2"/>
    <w:p w14:paraId="58CDF3DB" w14:textId="77777777" w:rsidR="00BF4DF0" w:rsidRPr="005F3919" w:rsidRDefault="00BF4DF0" w:rsidP="00D14993">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4"/>
          <w:szCs w:val="24"/>
          <w:bdr w:val="none" w:sz="0" w:space="0" w:color="auto" w:frame="1"/>
          <w:lang w:eastAsia="ru-RU"/>
        </w:rPr>
        <w:t xml:space="preserve">4. </w:t>
      </w:r>
      <w:r w:rsidRPr="005F3919">
        <w:rPr>
          <w:rFonts w:ascii="Times New Roman" w:eastAsia="Times New Roman" w:hAnsi="Times New Roman" w:cs="Times New Roman"/>
          <w:b/>
          <w:bCs/>
          <w:sz w:val="28"/>
          <w:szCs w:val="28"/>
          <w:bdr w:val="none" w:sz="0" w:space="0" w:color="auto" w:frame="1"/>
          <w:lang w:eastAsia="ru-RU"/>
        </w:rPr>
        <w:t>Критерії, правила і процедури оцінювання педагогічної діяльності педагогічних працівників</w:t>
      </w:r>
    </w:p>
    <w:p w14:paraId="7010F34B" w14:textId="77777777" w:rsidR="00BF4DF0" w:rsidRPr="005F3919" w:rsidRDefault="00BF4DF0" w:rsidP="00CD20CF">
      <w:pPr>
        <w:shd w:val="clear" w:color="auto" w:fill="FFFFFF"/>
        <w:spacing w:after="0" w:line="240" w:lineRule="auto"/>
        <w:ind w:left="-1134" w:firstLine="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Внутрішня система забезпечення якості освіти та якості освітньої діяльності закладу передбачає підвищення якості професійної підготовки фахівців відповідно до очікувань суспільства.</w:t>
      </w:r>
    </w:p>
    <w:p w14:paraId="5552832C" w14:textId="77777777" w:rsidR="00BF4DF0" w:rsidRPr="005F3919" w:rsidRDefault="00BF4DF0" w:rsidP="00BF4DF0">
      <w:pPr>
        <w:shd w:val="clear" w:color="auto" w:fill="FFFFFF"/>
        <w:spacing w:after="0" w:line="240" w:lineRule="auto"/>
        <w:ind w:left="-1134" w:firstLine="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Вимоги до педагогічних працівників закладу встановлюються у відповідності до розділу VІІ Закону України «Про освіту» .</w:t>
      </w:r>
    </w:p>
    <w:p w14:paraId="2B882A2F" w14:textId="77777777" w:rsidR="00BF4DF0" w:rsidRPr="005F3919" w:rsidRDefault="00BF4DF0" w:rsidP="000C22D9">
      <w:p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Основними критеріями оцінювання педагогічної діяльності педагогічних працівників є:</w:t>
      </w:r>
    </w:p>
    <w:p w14:paraId="21C708CB" w14:textId="77777777" w:rsidR="00D14993" w:rsidRPr="005F3919" w:rsidRDefault="00D14993"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вміння  планувати свою діяльність, аналізувати її результативність;</w:t>
      </w:r>
    </w:p>
    <w:p w14:paraId="6BA924AB" w14:textId="77777777" w:rsidR="00FC0C55" w:rsidRPr="005F3919" w:rsidRDefault="00FC0C55"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використання  освітніх технологій, спрямованих на формування ключових </w:t>
      </w:r>
      <w:proofErr w:type="spellStart"/>
      <w:r w:rsidRPr="005F3919">
        <w:rPr>
          <w:rFonts w:ascii="Times New Roman" w:eastAsia="Times New Roman" w:hAnsi="Times New Roman" w:cs="Times New Roman"/>
          <w:sz w:val="28"/>
          <w:szCs w:val="28"/>
          <w:lang w:eastAsia="ru-RU"/>
        </w:rPr>
        <w:t>компетентностей</w:t>
      </w:r>
      <w:proofErr w:type="spellEnd"/>
      <w:r w:rsidRPr="005F3919">
        <w:rPr>
          <w:rFonts w:ascii="Times New Roman" w:eastAsia="Times New Roman" w:hAnsi="Times New Roman" w:cs="Times New Roman"/>
          <w:sz w:val="28"/>
          <w:szCs w:val="28"/>
          <w:lang w:eastAsia="ru-RU"/>
        </w:rPr>
        <w:t xml:space="preserve"> і наскрізних умінь здобувачів освіти</w:t>
      </w:r>
      <w:r w:rsidR="00535683" w:rsidRPr="005F3919">
        <w:rPr>
          <w:rFonts w:ascii="Times New Roman" w:eastAsia="Times New Roman" w:hAnsi="Times New Roman" w:cs="Times New Roman"/>
          <w:sz w:val="28"/>
          <w:szCs w:val="28"/>
          <w:lang w:eastAsia="ru-RU"/>
        </w:rPr>
        <w:t>;</w:t>
      </w:r>
    </w:p>
    <w:p w14:paraId="52F0948E" w14:textId="77777777" w:rsidR="00535683" w:rsidRPr="005F3919" w:rsidRDefault="00535683"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участь у формуванні та реалізації індивідуальних освітніх траєкторій для</w:t>
      </w:r>
    </w:p>
    <w:p w14:paraId="727FDCBB" w14:textId="77777777" w:rsidR="00535683" w:rsidRPr="005F3919" w:rsidRDefault="00535683"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здобувачів освіти (за потреби);</w:t>
      </w:r>
    </w:p>
    <w:p w14:paraId="2E43E746" w14:textId="77777777" w:rsidR="00535683" w:rsidRPr="005F3919" w:rsidRDefault="00535683"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створення та/або використання освітніх ресурсів (електронних презентацій, відеоматеріалів, методичних розробок, веб-сайтів, блогів тощо)</w:t>
      </w:r>
      <w:r w:rsidR="00D2247E" w:rsidRPr="005F3919">
        <w:rPr>
          <w:rFonts w:ascii="Times New Roman" w:eastAsia="Times New Roman" w:hAnsi="Times New Roman" w:cs="Times New Roman"/>
          <w:sz w:val="28"/>
          <w:szCs w:val="28"/>
          <w:lang w:eastAsia="ru-RU"/>
        </w:rPr>
        <w:t>;</w:t>
      </w:r>
    </w:p>
    <w:p w14:paraId="7E0C2D49" w14:textId="77777777" w:rsidR="00D2247E" w:rsidRPr="005F3919" w:rsidRDefault="00D25C08"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участь у </w:t>
      </w:r>
      <w:r w:rsidR="00D2247E" w:rsidRPr="005F3919">
        <w:rPr>
          <w:rFonts w:ascii="Times New Roman" w:eastAsia="Times New Roman" w:hAnsi="Times New Roman" w:cs="Times New Roman"/>
          <w:sz w:val="28"/>
          <w:szCs w:val="28"/>
          <w:lang w:eastAsia="ru-RU"/>
        </w:rPr>
        <w:t>формуванн</w:t>
      </w:r>
      <w:r w:rsidRPr="005F3919">
        <w:rPr>
          <w:rFonts w:ascii="Times New Roman" w:eastAsia="Times New Roman" w:hAnsi="Times New Roman" w:cs="Times New Roman"/>
          <w:sz w:val="28"/>
          <w:szCs w:val="28"/>
          <w:lang w:eastAsia="ru-RU"/>
        </w:rPr>
        <w:t>і</w:t>
      </w:r>
      <w:r w:rsidR="00D2247E" w:rsidRPr="005F3919">
        <w:rPr>
          <w:rFonts w:ascii="Times New Roman" w:eastAsia="Times New Roman" w:hAnsi="Times New Roman" w:cs="Times New Roman"/>
          <w:sz w:val="28"/>
          <w:szCs w:val="28"/>
          <w:lang w:eastAsia="ru-RU"/>
        </w:rPr>
        <w:t xml:space="preserve"> суспільних цінностей у здобувачів освіти у процесі їх навчання, виховання та розвитку</w:t>
      </w:r>
      <w:r w:rsidRPr="005F3919">
        <w:rPr>
          <w:rFonts w:ascii="Times New Roman" w:eastAsia="Times New Roman" w:hAnsi="Times New Roman" w:cs="Times New Roman"/>
          <w:sz w:val="28"/>
          <w:szCs w:val="28"/>
          <w:lang w:eastAsia="ru-RU"/>
        </w:rPr>
        <w:t>;</w:t>
      </w:r>
    </w:p>
    <w:p w14:paraId="343246F3" w14:textId="77777777" w:rsidR="00D25C08" w:rsidRPr="005F3919" w:rsidRDefault="00D25C08"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використання інформаційно-комунікаційних технологій в освітньому процесі</w:t>
      </w:r>
      <w:r w:rsidR="008D5D04" w:rsidRPr="005F3919">
        <w:rPr>
          <w:rFonts w:ascii="Times New Roman" w:eastAsia="Times New Roman" w:hAnsi="Times New Roman" w:cs="Times New Roman"/>
          <w:sz w:val="28"/>
          <w:szCs w:val="28"/>
          <w:lang w:eastAsia="ru-RU"/>
        </w:rPr>
        <w:t>;</w:t>
      </w:r>
    </w:p>
    <w:p w14:paraId="07D8B4D1" w14:textId="129277B4" w:rsidR="008D5D04" w:rsidRPr="005F3919" w:rsidRDefault="008D5D04"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формування, забезпечення власного професійного розвитку і підвищення кваліфікації щодо </w:t>
      </w:r>
      <w:proofErr w:type="spellStart"/>
      <w:r w:rsidRPr="005F3919">
        <w:rPr>
          <w:rFonts w:ascii="Times New Roman" w:eastAsia="Times New Roman" w:hAnsi="Times New Roman" w:cs="Times New Roman"/>
          <w:sz w:val="28"/>
          <w:szCs w:val="28"/>
          <w:lang w:eastAsia="ru-RU"/>
        </w:rPr>
        <w:t>методик</w:t>
      </w:r>
      <w:proofErr w:type="spellEnd"/>
      <w:r w:rsidRPr="005F3919">
        <w:rPr>
          <w:rFonts w:ascii="Times New Roman" w:eastAsia="Times New Roman" w:hAnsi="Times New Roman" w:cs="Times New Roman"/>
          <w:sz w:val="28"/>
          <w:szCs w:val="28"/>
          <w:lang w:eastAsia="ru-RU"/>
        </w:rPr>
        <w:t xml:space="preserve"> роботи з дітьми з особливими освітніми потребами</w:t>
      </w:r>
      <w:r w:rsidR="00A16C2C" w:rsidRPr="005F3919">
        <w:rPr>
          <w:rFonts w:ascii="Times New Roman" w:eastAsia="Times New Roman" w:hAnsi="Times New Roman" w:cs="Times New Roman"/>
          <w:sz w:val="28"/>
          <w:szCs w:val="28"/>
          <w:lang w:eastAsia="ru-RU"/>
        </w:rPr>
        <w:t>;</w:t>
      </w:r>
    </w:p>
    <w:p w14:paraId="1F9D75EB" w14:textId="77777777" w:rsidR="00D14993" w:rsidRPr="005F3919" w:rsidRDefault="00A16C2C"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здійснення інноваційної освітньої діяльності, участь у освітніх проектах, робота освітніми експертами</w:t>
      </w:r>
      <w:r w:rsidR="00D14ABE" w:rsidRPr="005F3919">
        <w:rPr>
          <w:rFonts w:ascii="Times New Roman" w:eastAsia="Times New Roman" w:hAnsi="Times New Roman" w:cs="Times New Roman"/>
          <w:sz w:val="28"/>
          <w:szCs w:val="28"/>
          <w:lang w:eastAsia="ru-RU"/>
        </w:rPr>
        <w:t>;</w:t>
      </w:r>
    </w:p>
    <w:p w14:paraId="76C1707D" w14:textId="77777777" w:rsidR="00D14ABE" w:rsidRPr="005F3919" w:rsidRDefault="00D14ABE"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педагогіка партнерства;</w:t>
      </w:r>
    </w:p>
    <w:p w14:paraId="76056D7C" w14:textId="77777777" w:rsidR="00D14ABE" w:rsidRPr="005F3919" w:rsidRDefault="00D14ABE"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співпраця з батьками здобувачів освіти з питань організації освітнього процесу, забезпечення постійного </w:t>
      </w:r>
      <w:proofErr w:type="spellStart"/>
      <w:r w:rsidRPr="005F3919">
        <w:rPr>
          <w:rFonts w:ascii="Times New Roman" w:eastAsia="Times New Roman" w:hAnsi="Times New Roman" w:cs="Times New Roman"/>
          <w:sz w:val="28"/>
          <w:szCs w:val="28"/>
          <w:lang w:eastAsia="ru-RU"/>
        </w:rPr>
        <w:t>зворотнього</w:t>
      </w:r>
      <w:proofErr w:type="spellEnd"/>
      <w:r w:rsidRPr="005F3919">
        <w:rPr>
          <w:rFonts w:ascii="Times New Roman" w:eastAsia="Times New Roman" w:hAnsi="Times New Roman" w:cs="Times New Roman"/>
          <w:sz w:val="28"/>
          <w:szCs w:val="28"/>
          <w:lang w:eastAsia="ru-RU"/>
        </w:rPr>
        <w:t xml:space="preserve"> зв’язку;</w:t>
      </w:r>
    </w:p>
    <w:p w14:paraId="49461479" w14:textId="77777777" w:rsidR="00D14ABE" w:rsidRPr="005F3919" w:rsidRDefault="00D14ABE"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практика педагогічного наставництва, </w:t>
      </w:r>
      <w:proofErr w:type="spellStart"/>
      <w:r w:rsidRPr="005F3919">
        <w:rPr>
          <w:rFonts w:ascii="Times New Roman" w:eastAsia="Times New Roman" w:hAnsi="Times New Roman" w:cs="Times New Roman"/>
          <w:sz w:val="28"/>
          <w:szCs w:val="28"/>
          <w:lang w:eastAsia="ru-RU"/>
        </w:rPr>
        <w:t>взаємонавчання</w:t>
      </w:r>
      <w:proofErr w:type="spellEnd"/>
      <w:r w:rsidRPr="005F3919">
        <w:rPr>
          <w:rFonts w:ascii="Times New Roman" w:eastAsia="Times New Roman" w:hAnsi="Times New Roman" w:cs="Times New Roman"/>
          <w:sz w:val="28"/>
          <w:szCs w:val="28"/>
          <w:lang w:eastAsia="ru-RU"/>
        </w:rPr>
        <w:t xml:space="preserve"> та інші форми професійної співпраці;</w:t>
      </w:r>
    </w:p>
    <w:p w14:paraId="208C4B7D" w14:textId="77777777" w:rsidR="00D14ABE" w:rsidRPr="005F3919" w:rsidRDefault="00D14ABE" w:rsidP="000C22D9">
      <w:pPr>
        <w:pStyle w:val="a8"/>
        <w:numPr>
          <w:ilvl w:val="0"/>
          <w:numId w:val="3"/>
        </w:numPr>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дотримання академічної доброчесності</w:t>
      </w:r>
    </w:p>
    <w:p w14:paraId="4138B29B" w14:textId="77777777" w:rsidR="00BF4DF0" w:rsidRPr="005F3919" w:rsidRDefault="00BF4DF0" w:rsidP="000C22D9">
      <w:pPr>
        <w:shd w:val="clear" w:color="auto" w:fill="FFFFFF"/>
        <w:spacing w:after="0" w:line="240" w:lineRule="auto"/>
        <w:ind w:left="-1134" w:firstLine="149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З метою вдосконалення професійної підготовки педагогів закладу шляхом поглиблення, розширення й оновлення професійних </w:t>
      </w:r>
      <w:proofErr w:type="spellStart"/>
      <w:r w:rsidRPr="005F3919">
        <w:rPr>
          <w:rFonts w:ascii="Times New Roman" w:eastAsia="Times New Roman" w:hAnsi="Times New Roman" w:cs="Times New Roman"/>
          <w:sz w:val="28"/>
          <w:szCs w:val="28"/>
          <w:lang w:eastAsia="ru-RU"/>
        </w:rPr>
        <w:t>компетентностей</w:t>
      </w:r>
      <w:proofErr w:type="spellEnd"/>
      <w:r w:rsidRPr="005F3919">
        <w:rPr>
          <w:rFonts w:ascii="Times New Roman" w:eastAsia="Times New Roman" w:hAnsi="Times New Roman" w:cs="Times New Roman"/>
          <w:sz w:val="28"/>
          <w:szCs w:val="28"/>
          <w:lang w:eastAsia="ru-RU"/>
        </w:rPr>
        <w:t xml:space="preserve"> організовується підвищення кваліфікації педагогічних працівників.</w:t>
      </w:r>
    </w:p>
    <w:p w14:paraId="3728C6FD" w14:textId="77777777" w:rsidR="00BF4DF0" w:rsidRPr="005F3919" w:rsidRDefault="00BF4DF0" w:rsidP="000C22D9">
      <w:pPr>
        <w:shd w:val="clear" w:color="auto" w:fill="FFFFFF"/>
        <w:spacing w:after="0" w:line="240" w:lineRule="auto"/>
        <w:ind w:left="-1134" w:firstLine="149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Щорічне підвищення кваліфікації педагогічних працівників здійснюється відповідно до статті 59 Закону України “Про освіту”,  постанови Кабінету Міністрів України №800 від 21.08.2019 та листа Міністерства освіти і науки України №1/9-683 від 04.11.2019.</w:t>
      </w:r>
    </w:p>
    <w:p w14:paraId="1CAEBD26" w14:textId="77777777" w:rsidR="00BF4DF0" w:rsidRPr="005F3919" w:rsidRDefault="00BF4DF0" w:rsidP="000C22D9">
      <w:pPr>
        <w:shd w:val="clear" w:color="auto" w:fill="FFFFFF"/>
        <w:spacing w:after="0" w:line="240" w:lineRule="auto"/>
        <w:ind w:left="-1134" w:firstLine="149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Щорічний план підвищення кваліфікації педагогічних працівників затверджує педагогічна рада.</w:t>
      </w:r>
    </w:p>
    <w:p w14:paraId="769B0C2F" w14:textId="77777777" w:rsidR="007A6DF0" w:rsidRPr="005F3919" w:rsidRDefault="007A6DF0" w:rsidP="007A6DF0">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lang w:eastAsia="ru-RU"/>
        </w:rPr>
      </w:pPr>
    </w:p>
    <w:p w14:paraId="09AC69D7" w14:textId="77777777" w:rsidR="006D7F8C" w:rsidRDefault="006D7F8C" w:rsidP="00E96954">
      <w:pPr>
        <w:shd w:val="clear" w:color="auto" w:fill="FFFFFF"/>
        <w:spacing w:after="0" w:line="240" w:lineRule="auto"/>
        <w:ind w:left="-993"/>
        <w:jc w:val="both"/>
        <w:textAlignment w:val="baseline"/>
        <w:rPr>
          <w:rFonts w:ascii="Times New Roman" w:eastAsia="Times New Roman" w:hAnsi="Times New Roman" w:cs="Times New Roman"/>
          <w:b/>
          <w:bCs/>
          <w:sz w:val="24"/>
          <w:szCs w:val="24"/>
          <w:bdr w:val="none" w:sz="0" w:space="0" w:color="auto" w:frame="1"/>
          <w:lang w:eastAsia="ru-RU"/>
        </w:rPr>
      </w:pPr>
    </w:p>
    <w:p w14:paraId="5F7067D5" w14:textId="77777777" w:rsidR="006D7F8C" w:rsidRDefault="006D7F8C" w:rsidP="00E96954">
      <w:pPr>
        <w:shd w:val="clear" w:color="auto" w:fill="FFFFFF"/>
        <w:spacing w:after="0" w:line="240" w:lineRule="auto"/>
        <w:ind w:left="-993"/>
        <w:jc w:val="both"/>
        <w:textAlignment w:val="baseline"/>
        <w:rPr>
          <w:rFonts w:ascii="Times New Roman" w:eastAsia="Times New Roman" w:hAnsi="Times New Roman" w:cs="Times New Roman"/>
          <w:b/>
          <w:bCs/>
          <w:sz w:val="24"/>
          <w:szCs w:val="24"/>
          <w:bdr w:val="none" w:sz="0" w:space="0" w:color="auto" w:frame="1"/>
          <w:lang w:eastAsia="ru-RU"/>
        </w:rPr>
      </w:pPr>
    </w:p>
    <w:p w14:paraId="661BCC68" w14:textId="77777777" w:rsidR="006D7F8C" w:rsidRDefault="006D7F8C" w:rsidP="00E96954">
      <w:pPr>
        <w:shd w:val="clear" w:color="auto" w:fill="FFFFFF"/>
        <w:spacing w:after="0" w:line="240" w:lineRule="auto"/>
        <w:ind w:left="-993"/>
        <w:jc w:val="both"/>
        <w:textAlignment w:val="baseline"/>
        <w:rPr>
          <w:rFonts w:ascii="Times New Roman" w:eastAsia="Times New Roman" w:hAnsi="Times New Roman" w:cs="Times New Roman"/>
          <w:b/>
          <w:bCs/>
          <w:sz w:val="24"/>
          <w:szCs w:val="24"/>
          <w:bdr w:val="none" w:sz="0" w:space="0" w:color="auto" w:frame="1"/>
          <w:lang w:eastAsia="ru-RU"/>
        </w:rPr>
      </w:pPr>
    </w:p>
    <w:p w14:paraId="352F4C74" w14:textId="764C3F0D" w:rsidR="007A6DF0" w:rsidRPr="005F3919" w:rsidRDefault="007A6DF0" w:rsidP="00E96954">
      <w:pPr>
        <w:shd w:val="clear" w:color="auto" w:fill="FFFFFF"/>
        <w:spacing w:after="0" w:line="240" w:lineRule="auto"/>
        <w:ind w:left="-993"/>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bCs/>
          <w:sz w:val="24"/>
          <w:szCs w:val="24"/>
          <w:bdr w:val="none" w:sz="0" w:space="0" w:color="auto" w:frame="1"/>
          <w:lang w:eastAsia="ru-RU"/>
        </w:rPr>
        <w:lastRenderedPageBreak/>
        <w:t>5</w:t>
      </w:r>
      <w:r w:rsidRPr="005F3919">
        <w:rPr>
          <w:rFonts w:ascii="Times New Roman" w:eastAsia="Times New Roman" w:hAnsi="Times New Roman" w:cs="Times New Roman"/>
          <w:b/>
          <w:bCs/>
          <w:sz w:val="28"/>
          <w:szCs w:val="28"/>
          <w:bdr w:val="none" w:sz="0" w:space="0" w:color="auto" w:frame="1"/>
          <w:lang w:eastAsia="ru-RU"/>
        </w:rPr>
        <w:t>. Критерії, правила і процедури оцінювання управлінської діяльності керівних працівників</w:t>
      </w:r>
    </w:p>
    <w:p w14:paraId="1CF1A79D" w14:textId="77777777" w:rsidR="00E96954" w:rsidRPr="005F3919" w:rsidRDefault="00E96954" w:rsidP="00E96954">
      <w:pPr>
        <w:spacing w:after="0" w:line="240" w:lineRule="auto"/>
        <w:ind w:left="-993" w:firstLine="993"/>
        <w:jc w:val="both"/>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Формою контролю за діяльністю керівника закладу освіти є атестація.</w:t>
      </w:r>
      <w:r w:rsidRPr="005F3919">
        <w:rPr>
          <w:rFonts w:ascii="Times New Roman" w:eastAsia="Times New Roman" w:hAnsi="Times New Roman" w:cs="Times New Roman"/>
          <w:sz w:val="28"/>
          <w:szCs w:val="28"/>
          <w:lang w:eastAsia="ru-RU"/>
        </w:rPr>
        <w:br/>
        <w:t xml:space="preserve">Ефективність управлінської діяльності керівника під час атестації визначається за критеріями: </w:t>
      </w:r>
    </w:p>
    <w:p w14:paraId="7DB7EE46"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саморозвиток та самовдосконалення керівника у сфері управлінської діяльності;</w:t>
      </w:r>
    </w:p>
    <w:p w14:paraId="143CF522"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стратегічне планування базується на положеннях концепції розвитку закладу освіти, висновках аналізу та самоаналізу результатів діяльності;</w:t>
      </w:r>
    </w:p>
    <w:p w14:paraId="0194DD04"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річне планування формується на стратегічних засадах розвитку закладу;</w:t>
      </w:r>
    </w:p>
    <w:p w14:paraId="46EF96C1"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здійснення аналізу і оцінки ефективності реалізації планів, проектів;</w:t>
      </w:r>
    </w:p>
    <w:p w14:paraId="70773BB5" w14:textId="77777777" w:rsidR="00E96954" w:rsidRPr="005F3919" w:rsidRDefault="00E96954" w:rsidP="00E96954">
      <w:pPr>
        <w:numPr>
          <w:ilvl w:val="0"/>
          <w:numId w:val="9"/>
        </w:numPr>
        <w:spacing w:before="100" w:beforeAutospacing="1" w:after="100" w:afterAutospacing="1"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забезпечення професійного розвитку вчителів, методичного супроводу молодих спеціалістів;</w:t>
      </w:r>
    </w:p>
    <w:p w14:paraId="293A9301" w14:textId="77777777" w:rsidR="00E96954" w:rsidRPr="005F3919" w:rsidRDefault="00E96954" w:rsidP="00E96954">
      <w:pPr>
        <w:numPr>
          <w:ilvl w:val="0"/>
          <w:numId w:val="9"/>
        </w:numPr>
        <w:spacing w:before="100" w:beforeAutospacing="1" w:after="100" w:afterAutospacing="1"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поширення позитивної інформації про заклад;</w:t>
      </w:r>
    </w:p>
    <w:p w14:paraId="472657C4" w14:textId="77777777" w:rsidR="00E96954" w:rsidRPr="005F3919" w:rsidRDefault="00E96954" w:rsidP="00E96954">
      <w:pPr>
        <w:numPr>
          <w:ilvl w:val="0"/>
          <w:numId w:val="9"/>
        </w:numPr>
        <w:spacing w:before="100" w:beforeAutospacing="1" w:after="100" w:afterAutospacing="1"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створення повноцінних умов функціонування закладу (безпечні та гігієнічні); </w:t>
      </w:r>
    </w:p>
    <w:p w14:paraId="2501E235" w14:textId="77777777" w:rsidR="00E96954" w:rsidRPr="005F3919" w:rsidRDefault="00E96954" w:rsidP="00E96954">
      <w:pPr>
        <w:numPr>
          <w:ilvl w:val="0"/>
          <w:numId w:val="9"/>
        </w:numPr>
        <w:spacing w:before="100" w:beforeAutospacing="1" w:after="100" w:afterAutospacing="1"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застосування ІКТ-технологій у освітньому процесі;</w:t>
      </w:r>
    </w:p>
    <w:p w14:paraId="544FC339"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забезпечення якості освіти через взаємодію всіх учасників освітнього процесу;</w:t>
      </w:r>
    </w:p>
    <w:p w14:paraId="130155D9" w14:textId="77777777" w:rsidR="00E96954" w:rsidRPr="005F3919" w:rsidRDefault="00E96954" w:rsidP="00E96954">
      <w:pPr>
        <w:numPr>
          <w:ilvl w:val="0"/>
          <w:numId w:val="9"/>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позитивна оцінка компетентності керівника з боку працівників.</w:t>
      </w:r>
    </w:p>
    <w:p w14:paraId="35472E24" w14:textId="77777777" w:rsidR="00E96954" w:rsidRPr="005F3919" w:rsidRDefault="00E96954" w:rsidP="00E96954">
      <w:pPr>
        <w:spacing w:after="0" w:line="240" w:lineRule="auto"/>
        <w:ind w:left="-993" w:hanging="141"/>
        <w:outlineLvl w:val="3"/>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Ділові та особистісні якості керівника визначаються за критеріями: </w:t>
      </w:r>
    </w:p>
    <w:p w14:paraId="06C1D96C" w14:textId="77777777" w:rsidR="00E96954" w:rsidRPr="005F3919" w:rsidRDefault="00E96954" w:rsidP="00E96954">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цілеспрямованість та саморозвиток;</w:t>
      </w:r>
    </w:p>
    <w:p w14:paraId="55BEBC81" w14:textId="77777777" w:rsidR="00E96954" w:rsidRPr="005F3919" w:rsidRDefault="00E96954" w:rsidP="00E96954">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компетентність;</w:t>
      </w:r>
    </w:p>
    <w:p w14:paraId="11528A84" w14:textId="77777777" w:rsidR="00E96954" w:rsidRPr="005F3919" w:rsidRDefault="00E96954" w:rsidP="00E96954">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динамічність та самокритичність;</w:t>
      </w:r>
    </w:p>
    <w:p w14:paraId="2698A1C7" w14:textId="77777777" w:rsidR="00E96954" w:rsidRPr="005F3919" w:rsidRDefault="00E96954" w:rsidP="00E96954">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управлінська етика;</w:t>
      </w:r>
    </w:p>
    <w:p w14:paraId="48830F22" w14:textId="77777777" w:rsidR="00E96954" w:rsidRPr="005F3919" w:rsidRDefault="00E96954" w:rsidP="00E96954">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прогностичність та аналітичність;</w:t>
      </w:r>
    </w:p>
    <w:p w14:paraId="66E85BE6" w14:textId="77777777" w:rsidR="00E96954" w:rsidRPr="00E93FB9" w:rsidRDefault="00E96954" w:rsidP="00E96954">
      <w:pPr>
        <w:numPr>
          <w:ilvl w:val="0"/>
          <w:numId w:val="10"/>
        </w:numPr>
        <w:spacing w:before="100" w:beforeAutospacing="1" w:after="100" w:afterAutospacing="1" w:line="240" w:lineRule="auto"/>
        <w:ind w:left="-993" w:hanging="141"/>
        <w:outlineLvl w:val="2"/>
        <w:rPr>
          <w:rFonts w:ascii="Times New Roman" w:eastAsia="Times New Roman" w:hAnsi="Times New Roman" w:cs="Times New Roman"/>
          <w:sz w:val="28"/>
          <w:szCs w:val="28"/>
          <w:lang w:eastAsia="ru-RU"/>
        </w:rPr>
      </w:pPr>
      <w:r w:rsidRPr="00E93FB9">
        <w:rPr>
          <w:rFonts w:ascii="Times New Roman" w:eastAsia="Times New Roman" w:hAnsi="Times New Roman" w:cs="Times New Roman"/>
          <w:sz w:val="28"/>
          <w:szCs w:val="28"/>
          <w:lang w:eastAsia="ru-RU"/>
        </w:rPr>
        <w:t>креативність, здатність до інноваційного пошуку;</w:t>
      </w:r>
    </w:p>
    <w:p w14:paraId="7B1A6A81" w14:textId="77777777" w:rsidR="00E96954" w:rsidRPr="00E93FB9" w:rsidRDefault="00E96954" w:rsidP="00F2756B">
      <w:pPr>
        <w:numPr>
          <w:ilvl w:val="0"/>
          <w:numId w:val="10"/>
        </w:numPr>
        <w:spacing w:after="0" w:line="240" w:lineRule="auto"/>
        <w:ind w:left="-993" w:hanging="141"/>
        <w:outlineLvl w:val="2"/>
        <w:rPr>
          <w:rFonts w:ascii="Times New Roman" w:eastAsia="Times New Roman" w:hAnsi="Times New Roman" w:cs="Times New Roman"/>
          <w:sz w:val="28"/>
          <w:szCs w:val="28"/>
          <w:lang w:eastAsia="ru-RU"/>
        </w:rPr>
      </w:pPr>
      <w:r w:rsidRPr="00E93FB9">
        <w:rPr>
          <w:rFonts w:ascii="Times New Roman" w:eastAsia="Times New Roman" w:hAnsi="Times New Roman" w:cs="Times New Roman"/>
          <w:sz w:val="28"/>
          <w:szCs w:val="28"/>
          <w:lang w:eastAsia="ru-RU"/>
        </w:rPr>
        <w:t>здатність приймати своєчасне рішення та брати на себе відповідальність за результат діяльності.</w:t>
      </w:r>
    </w:p>
    <w:p w14:paraId="19D3F161" w14:textId="6AD77918" w:rsidR="00723213" w:rsidRPr="00E93FB9" w:rsidRDefault="00723213" w:rsidP="00F2756B">
      <w:pPr>
        <w:shd w:val="clear" w:color="auto" w:fill="FFFFFF"/>
        <w:spacing w:after="0" w:line="240" w:lineRule="auto"/>
        <w:ind w:left="-1134" w:firstLine="283"/>
        <w:jc w:val="both"/>
        <w:rPr>
          <w:rFonts w:ascii="Times New Roman" w:eastAsia="Times New Roman" w:hAnsi="Times New Roman" w:cs="Times New Roman"/>
          <w:sz w:val="28"/>
          <w:szCs w:val="28"/>
          <w:lang w:eastAsia="ru-RU"/>
        </w:rPr>
      </w:pPr>
      <w:r w:rsidRPr="00E93FB9">
        <w:rPr>
          <w:rFonts w:ascii="Times New Roman" w:eastAsia="Times New Roman" w:hAnsi="Times New Roman" w:cs="Times New Roman"/>
          <w:b/>
          <w:sz w:val="28"/>
          <w:szCs w:val="28"/>
          <w:lang w:eastAsia="ru-RU"/>
        </w:rPr>
        <w:t xml:space="preserve">6. </w:t>
      </w:r>
      <w:r w:rsidRPr="00E93FB9">
        <w:rPr>
          <w:rFonts w:ascii="Times New Roman" w:eastAsia="Times New Roman" w:hAnsi="Times New Roman" w:cs="Times New Roman"/>
          <w:b/>
          <w:bCs/>
          <w:sz w:val="28"/>
          <w:szCs w:val="28"/>
          <w:bdr w:val="none" w:sz="0" w:space="0" w:color="auto" w:frame="1"/>
          <w:lang w:eastAsia="ru-RU"/>
        </w:rPr>
        <w:t>Інформаційні системи для ефективного управління</w:t>
      </w:r>
      <w:r w:rsidR="00D75E62" w:rsidRPr="00E93FB9">
        <w:rPr>
          <w:rFonts w:ascii="Times New Roman" w:eastAsia="Times New Roman" w:hAnsi="Times New Roman" w:cs="Times New Roman"/>
          <w:b/>
          <w:bCs/>
          <w:sz w:val="28"/>
          <w:szCs w:val="28"/>
          <w:bdr w:val="none" w:sz="0" w:space="0" w:color="auto" w:frame="1"/>
          <w:lang w:eastAsia="ru-RU"/>
        </w:rPr>
        <w:t xml:space="preserve"> закладом</w:t>
      </w:r>
    </w:p>
    <w:p w14:paraId="72DFDDF1" w14:textId="77777777" w:rsidR="00723213" w:rsidRPr="00E93FB9" w:rsidRDefault="00723213" w:rsidP="00F2756B">
      <w:pPr>
        <w:shd w:val="clear" w:color="auto" w:fill="FFFFFF"/>
        <w:spacing w:after="0" w:line="240" w:lineRule="auto"/>
        <w:ind w:left="-1134" w:firstLine="283"/>
        <w:jc w:val="both"/>
        <w:textAlignment w:val="baseline"/>
        <w:rPr>
          <w:rFonts w:ascii="Times New Roman" w:eastAsia="Times New Roman" w:hAnsi="Times New Roman" w:cs="Times New Roman"/>
          <w:sz w:val="28"/>
          <w:szCs w:val="28"/>
          <w:lang w:eastAsia="ru-RU"/>
        </w:rPr>
      </w:pPr>
      <w:r w:rsidRPr="00E93FB9">
        <w:rPr>
          <w:rFonts w:ascii="Times New Roman" w:eastAsia="Times New Roman" w:hAnsi="Times New Roman" w:cs="Times New Roman"/>
          <w:sz w:val="28"/>
          <w:szCs w:val="28"/>
          <w:lang w:eastAsia="ru-RU"/>
        </w:rPr>
        <w:t> Однією з умов розвитку освіти є запровадження інформаційно-комунікаційних технологій в управлінську та освітню діяльність.</w:t>
      </w:r>
    </w:p>
    <w:p w14:paraId="1152603D" w14:textId="77777777" w:rsidR="00723213" w:rsidRPr="00E93FB9" w:rsidRDefault="00723213" w:rsidP="00F2756B">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E93FB9">
        <w:rPr>
          <w:rFonts w:ascii="Times New Roman" w:eastAsia="Times New Roman" w:hAnsi="Times New Roman" w:cs="Times New Roman"/>
          <w:sz w:val="28"/>
          <w:szCs w:val="28"/>
          <w:lang w:eastAsia="ru-RU"/>
        </w:rPr>
        <w:t>Така діяльність проводиться у двох напрямках:</w:t>
      </w:r>
    </w:p>
    <w:p w14:paraId="2042B70A" w14:textId="77777777" w:rsidR="00723213" w:rsidRPr="005F3919" w:rsidRDefault="00723213" w:rsidP="00723213">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E93FB9">
        <w:rPr>
          <w:rFonts w:ascii="Times New Roman" w:eastAsia="Times New Roman" w:hAnsi="Times New Roman" w:cs="Times New Roman"/>
          <w:sz w:val="28"/>
          <w:szCs w:val="28"/>
          <w:lang w:eastAsia="ru-RU"/>
        </w:rPr>
        <w:t>-  впровадження інформаційних</w:t>
      </w:r>
      <w:r w:rsidRPr="005F3919">
        <w:rPr>
          <w:rFonts w:ascii="Times New Roman" w:eastAsia="Times New Roman" w:hAnsi="Times New Roman" w:cs="Times New Roman"/>
          <w:sz w:val="28"/>
          <w:szCs w:val="28"/>
          <w:lang w:eastAsia="ru-RU"/>
        </w:rPr>
        <w:t xml:space="preserve"> технологій в управлінську діяльність;</w:t>
      </w:r>
    </w:p>
    <w:p w14:paraId="3A74BAEC" w14:textId="77777777" w:rsidR="00723213" w:rsidRPr="005F3919" w:rsidRDefault="00723213" w:rsidP="00723213">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комп’ютеризація освітнього процесу.</w:t>
      </w:r>
    </w:p>
    <w:p w14:paraId="2B33C3BB" w14:textId="77777777" w:rsidR="00723213" w:rsidRPr="005F3919" w:rsidRDefault="00723213" w:rsidP="00723213">
      <w:pPr>
        <w:shd w:val="clear" w:color="auto" w:fill="FFFFFF"/>
        <w:spacing w:after="0" w:line="240" w:lineRule="auto"/>
        <w:ind w:left="-1134" w:firstLine="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Перший із зазначених напрямів полягає у створенні оптимальних умов роботи учасників освітнього процесу, застосування ними програмного забезпечення, що допомагає систематизувати роботу суб’єктів управління закладом на усіх рівнях.</w:t>
      </w:r>
    </w:p>
    <w:p w14:paraId="7BE8A829" w14:textId="77777777" w:rsidR="00723213" w:rsidRPr="005F3919" w:rsidRDefault="00723213" w:rsidP="00723213">
      <w:pPr>
        <w:shd w:val="clear" w:color="auto" w:fill="FFFFFF"/>
        <w:spacing w:after="0" w:line="240" w:lineRule="auto"/>
        <w:ind w:left="-1134" w:firstLine="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Другий напрям –  це впровадження у освітній процес електронних засобів навчання, розробка і застосування електронного супроводу занять, самостійної і виховної роботи та тестових програмних засобів.</w:t>
      </w:r>
    </w:p>
    <w:p w14:paraId="278814D2" w14:textId="77777777" w:rsidR="00723213" w:rsidRPr="005F3919" w:rsidRDefault="00723213" w:rsidP="00723213">
      <w:pPr>
        <w:shd w:val="clear" w:color="auto" w:fill="FFFFFF"/>
        <w:spacing w:after="0" w:line="240" w:lineRule="auto"/>
        <w:ind w:left="-1134" w:firstLine="283"/>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Інновації в управлінні освітнім закладом на базі інформаційних технологій є ключовим механізмом, який дозволить створити переваги в конкурентному середовищі. У цьому напрямку основними заходами в розвитку інформатизації закладу  є ефективна робота веб-сайту, інформування педагогів через електронні скриньки та </w:t>
      </w:r>
      <w:proofErr w:type="spellStart"/>
      <w:r w:rsidRPr="005F3919">
        <w:rPr>
          <w:rFonts w:ascii="Times New Roman" w:eastAsia="Times New Roman" w:hAnsi="Times New Roman" w:cs="Times New Roman"/>
          <w:sz w:val="28"/>
          <w:szCs w:val="28"/>
          <w:lang w:eastAsia="ru-RU"/>
        </w:rPr>
        <w:t>Google</w:t>
      </w:r>
      <w:proofErr w:type="spellEnd"/>
      <w:r w:rsidRPr="005F3919">
        <w:rPr>
          <w:rFonts w:ascii="Times New Roman" w:eastAsia="Times New Roman" w:hAnsi="Times New Roman" w:cs="Times New Roman"/>
          <w:sz w:val="28"/>
          <w:szCs w:val="28"/>
          <w:lang w:eastAsia="ru-RU"/>
        </w:rPr>
        <w:t xml:space="preserve"> – сервіси, застосування в роботі  груп у фейсбуці та </w:t>
      </w:r>
      <w:proofErr w:type="spellStart"/>
      <w:r w:rsidRPr="005F3919">
        <w:rPr>
          <w:rFonts w:ascii="Times New Roman" w:eastAsia="Times New Roman" w:hAnsi="Times New Roman" w:cs="Times New Roman"/>
          <w:sz w:val="28"/>
          <w:szCs w:val="28"/>
          <w:lang w:eastAsia="ru-RU"/>
        </w:rPr>
        <w:t>вайбері</w:t>
      </w:r>
      <w:proofErr w:type="spellEnd"/>
      <w:r w:rsidRPr="005F3919">
        <w:rPr>
          <w:rFonts w:ascii="Times New Roman" w:eastAsia="Times New Roman" w:hAnsi="Times New Roman" w:cs="Times New Roman"/>
          <w:sz w:val="28"/>
          <w:szCs w:val="28"/>
          <w:lang w:eastAsia="ru-RU"/>
        </w:rPr>
        <w:t>.</w:t>
      </w:r>
    </w:p>
    <w:p w14:paraId="7A9745CC" w14:textId="77777777"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b/>
          <w:sz w:val="28"/>
          <w:szCs w:val="28"/>
          <w:lang w:eastAsia="ru-RU"/>
        </w:rPr>
        <w:t xml:space="preserve">7. </w:t>
      </w:r>
      <w:r w:rsidRPr="005F3919">
        <w:rPr>
          <w:rFonts w:ascii="Times New Roman" w:eastAsia="Times New Roman" w:hAnsi="Times New Roman" w:cs="Times New Roman"/>
          <w:b/>
          <w:bCs/>
          <w:sz w:val="28"/>
          <w:szCs w:val="28"/>
          <w:bdr w:val="none" w:sz="0" w:space="0" w:color="auto" w:frame="1"/>
          <w:lang w:eastAsia="ru-RU"/>
        </w:rPr>
        <w:t>Безпекова складова закладу</w:t>
      </w:r>
    </w:p>
    <w:p w14:paraId="185D8D49" w14:textId="77777777" w:rsidR="002862E1" w:rsidRPr="005F3919" w:rsidRDefault="002862E1" w:rsidP="002862E1">
      <w:pPr>
        <w:shd w:val="clear" w:color="auto" w:fill="FFFFFF"/>
        <w:spacing w:after="0" w:line="240" w:lineRule="auto"/>
        <w:ind w:left="-1134" w:firstLine="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У законодавстві загальні вимоги, які забезпечують безпечне освітнє середовище закладу  регулює Закон “Про освіту”. Права та обов’язки всіх учасників освітнього процесу визначаються в ньому у 53, 54 та 55 статтях.</w:t>
      </w:r>
    </w:p>
    <w:p w14:paraId="5801EBD4" w14:textId="5DC07956" w:rsidR="002862E1" w:rsidRPr="005F3919" w:rsidRDefault="002862E1" w:rsidP="002862E1">
      <w:pPr>
        <w:shd w:val="clear" w:color="auto" w:fill="FFFFFF"/>
        <w:spacing w:after="0" w:line="240" w:lineRule="auto"/>
        <w:ind w:left="-1134" w:firstLine="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lastRenderedPageBreak/>
        <w:t>Визнач</w:t>
      </w:r>
      <w:r w:rsidR="00644C7D" w:rsidRPr="005F3919">
        <w:rPr>
          <w:rFonts w:ascii="Times New Roman" w:eastAsia="Times New Roman" w:hAnsi="Times New Roman" w:cs="Times New Roman"/>
          <w:sz w:val="28"/>
          <w:szCs w:val="28"/>
          <w:lang w:eastAsia="ru-RU"/>
        </w:rPr>
        <w:t>ено</w:t>
      </w:r>
      <w:r w:rsidRPr="005F3919">
        <w:rPr>
          <w:rFonts w:ascii="Times New Roman" w:eastAsia="Times New Roman" w:hAnsi="Times New Roman" w:cs="Times New Roman"/>
          <w:sz w:val="28"/>
          <w:szCs w:val="28"/>
          <w:lang w:eastAsia="ru-RU"/>
        </w:rPr>
        <w:t xml:space="preserve"> дві основні складові безпечного освітнього середовища:</w:t>
      </w:r>
      <w:r w:rsidRPr="005F3919">
        <w:rPr>
          <w:rFonts w:ascii="Times New Roman" w:eastAsia="Times New Roman" w:hAnsi="Times New Roman" w:cs="Times New Roman"/>
          <w:sz w:val="28"/>
          <w:szCs w:val="28"/>
          <w:lang w:eastAsia="ru-RU"/>
        </w:rPr>
        <w:br/>
        <w:t>–</w:t>
      </w:r>
      <w:r w:rsidR="00644C7D" w:rsidRPr="005F3919">
        <w:rPr>
          <w:rFonts w:ascii="Times New Roman" w:eastAsia="Times New Roman" w:hAnsi="Times New Roman" w:cs="Times New Roman"/>
          <w:sz w:val="28"/>
          <w:szCs w:val="28"/>
          <w:lang w:eastAsia="ru-RU"/>
        </w:rPr>
        <w:t xml:space="preserve"> </w:t>
      </w:r>
      <w:r w:rsidRPr="005F3919">
        <w:rPr>
          <w:rFonts w:ascii="Times New Roman" w:eastAsia="Times New Roman" w:hAnsi="Times New Roman" w:cs="Times New Roman"/>
          <w:sz w:val="28"/>
          <w:szCs w:val="28"/>
          <w:lang w:eastAsia="ru-RU"/>
        </w:rPr>
        <w:t>безпечні й комфортні умови праці та навчання;</w:t>
      </w:r>
      <w:r w:rsidRPr="005F3919">
        <w:rPr>
          <w:rFonts w:ascii="Times New Roman" w:eastAsia="Times New Roman" w:hAnsi="Times New Roman" w:cs="Times New Roman"/>
          <w:sz w:val="28"/>
          <w:szCs w:val="28"/>
          <w:lang w:eastAsia="ru-RU"/>
        </w:rPr>
        <w:br/>
        <w:t>– відсутність дискримінації та насильства;.</w:t>
      </w:r>
    </w:p>
    <w:p w14:paraId="5CC11AB3" w14:textId="77777777"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Створення безпеки спрямоване на виконання таких завдань:</w:t>
      </w:r>
    </w:p>
    <w:p w14:paraId="772A3A70" w14:textId="6D439381"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формування в учнів</w:t>
      </w:r>
      <w:r w:rsidR="00644C7D" w:rsidRPr="005F3919">
        <w:rPr>
          <w:rFonts w:ascii="Times New Roman" w:eastAsia="Times New Roman" w:hAnsi="Times New Roman" w:cs="Times New Roman"/>
          <w:sz w:val="28"/>
          <w:szCs w:val="28"/>
          <w:lang w:eastAsia="ru-RU"/>
        </w:rPr>
        <w:t xml:space="preserve"> (</w:t>
      </w:r>
      <w:r w:rsidRPr="005F3919">
        <w:rPr>
          <w:rFonts w:ascii="Times New Roman" w:eastAsia="Times New Roman" w:hAnsi="Times New Roman" w:cs="Times New Roman"/>
          <w:sz w:val="28"/>
          <w:szCs w:val="28"/>
          <w:lang w:eastAsia="ru-RU"/>
        </w:rPr>
        <w:t>вихованців</w:t>
      </w:r>
      <w:r w:rsidR="00644C7D" w:rsidRPr="005F3919">
        <w:rPr>
          <w:rFonts w:ascii="Times New Roman" w:eastAsia="Times New Roman" w:hAnsi="Times New Roman" w:cs="Times New Roman"/>
          <w:sz w:val="28"/>
          <w:szCs w:val="28"/>
          <w:lang w:eastAsia="ru-RU"/>
        </w:rPr>
        <w:t>)</w:t>
      </w:r>
      <w:r w:rsidRPr="005F3919">
        <w:rPr>
          <w:rFonts w:ascii="Times New Roman" w:eastAsia="Times New Roman" w:hAnsi="Times New Roman" w:cs="Times New Roman"/>
          <w:sz w:val="28"/>
          <w:szCs w:val="28"/>
          <w:lang w:eastAsia="ru-RU"/>
        </w:rPr>
        <w:t xml:space="preserve"> </w:t>
      </w:r>
      <w:proofErr w:type="spellStart"/>
      <w:r w:rsidRPr="005F3919">
        <w:rPr>
          <w:rFonts w:ascii="Times New Roman" w:eastAsia="Times New Roman" w:hAnsi="Times New Roman" w:cs="Times New Roman"/>
          <w:sz w:val="28"/>
          <w:szCs w:val="28"/>
          <w:lang w:eastAsia="ru-RU"/>
        </w:rPr>
        <w:t>компетентностей</w:t>
      </w:r>
      <w:proofErr w:type="spellEnd"/>
      <w:r w:rsidRPr="005F3919">
        <w:rPr>
          <w:rFonts w:ascii="Times New Roman" w:eastAsia="Times New Roman" w:hAnsi="Times New Roman" w:cs="Times New Roman"/>
          <w:sz w:val="28"/>
          <w:szCs w:val="28"/>
          <w:lang w:eastAsia="ru-RU"/>
        </w:rPr>
        <w:t>, важливих для успішної соціалізації особистості;</w:t>
      </w:r>
    </w:p>
    <w:p w14:paraId="2A10CCBB" w14:textId="77777777"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впровадження демократичної культури, захист прав дитини і формування демократичних цінностей;</w:t>
      </w:r>
    </w:p>
    <w:p w14:paraId="618AE717" w14:textId="08590666"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запобігання та протидія таким негативним явищам серед </w:t>
      </w:r>
      <w:r w:rsidR="00644C7D" w:rsidRPr="005F3919">
        <w:rPr>
          <w:rFonts w:ascii="Times New Roman" w:eastAsia="Times New Roman" w:hAnsi="Times New Roman" w:cs="Times New Roman"/>
          <w:sz w:val="28"/>
          <w:szCs w:val="28"/>
          <w:lang w:eastAsia="ru-RU"/>
        </w:rPr>
        <w:t xml:space="preserve">учнів (вихованців) </w:t>
      </w:r>
      <w:r w:rsidRPr="005F3919">
        <w:rPr>
          <w:rFonts w:ascii="Times New Roman" w:eastAsia="Times New Roman" w:hAnsi="Times New Roman" w:cs="Times New Roman"/>
          <w:sz w:val="28"/>
          <w:szCs w:val="28"/>
          <w:lang w:eastAsia="ru-RU"/>
        </w:rPr>
        <w:t xml:space="preserve">як насильство, </w:t>
      </w:r>
      <w:proofErr w:type="spellStart"/>
      <w:r w:rsidRPr="005F3919">
        <w:rPr>
          <w:rFonts w:ascii="Times New Roman" w:eastAsia="Times New Roman" w:hAnsi="Times New Roman" w:cs="Times New Roman"/>
          <w:sz w:val="28"/>
          <w:szCs w:val="28"/>
          <w:lang w:eastAsia="ru-RU"/>
        </w:rPr>
        <w:t>булінг</w:t>
      </w:r>
      <w:proofErr w:type="spellEnd"/>
      <w:r w:rsidRPr="005F3919">
        <w:rPr>
          <w:rFonts w:ascii="Times New Roman" w:eastAsia="Times New Roman" w:hAnsi="Times New Roman" w:cs="Times New Roman"/>
          <w:sz w:val="28"/>
          <w:szCs w:val="28"/>
          <w:lang w:eastAsia="ru-RU"/>
        </w:rPr>
        <w:t xml:space="preserve"> тощо;</w:t>
      </w:r>
    </w:p>
    <w:p w14:paraId="28D0504C" w14:textId="5CBF984F"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формування у </w:t>
      </w:r>
      <w:r w:rsidR="00644C7D" w:rsidRPr="005F3919">
        <w:rPr>
          <w:rFonts w:ascii="Times New Roman" w:eastAsia="Times New Roman" w:hAnsi="Times New Roman" w:cs="Times New Roman"/>
          <w:sz w:val="28"/>
          <w:szCs w:val="28"/>
          <w:lang w:eastAsia="ru-RU"/>
        </w:rPr>
        <w:t xml:space="preserve">учнів (вихованців) </w:t>
      </w:r>
      <w:r w:rsidRPr="005F3919">
        <w:rPr>
          <w:rFonts w:ascii="Times New Roman" w:eastAsia="Times New Roman" w:hAnsi="Times New Roman" w:cs="Times New Roman"/>
          <w:sz w:val="28"/>
          <w:szCs w:val="28"/>
          <w:lang w:eastAsia="ru-RU"/>
        </w:rPr>
        <w:t xml:space="preserve">життєвих навичок (психосоціальних </w:t>
      </w:r>
      <w:proofErr w:type="spellStart"/>
      <w:r w:rsidRPr="005F3919">
        <w:rPr>
          <w:rFonts w:ascii="Times New Roman" w:eastAsia="Times New Roman" w:hAnsi="Times New Roman" w:cs="Times New Roman"/>
          <w:sz w:val="28"/>
          <w:szCs w:val="28"/>
          <w:lang w:eastAsia="ru-RU"/>
        </w:rPr>
        <w:t>компетентностей</w:t>
      </w:r>
      <w:proofErr w:type="spellEnd"/>
      <w:r w:rsidRPr="005F3919">
        <w:rPr>
          <w:rFonts w:ascii="Times New Roman" w:eastAsia="Times New Roman" w:hAnsi="Times New Roman" w:cs="Times New Roman"/>
          <w:sz w:val="28"/>
          <w:szCs w:val="28"/>
          <w:lang w:eastAsia="ru-RU"/>
        </w:rPr>
        <w:t>), які сприяють соціальній злагодженості, відновленню психологічної рівноваги;</w:t>
      </w:r>
    </w:p>
    <w:p w14:paraId="5AA53F83" w14:textId="4EBF7B30" w:rsidR="002862E1" w:rsidRPr="005F3919" w:rsidRDefault="002862E1" w:rsidP="002862E1">
      <w:pPr>
        <w:shd w:val="clear" w:color="auto" w:fill="FFFFFF"/>
        <w:spacing w:after="0" w:line="240" w:lineRule="auto"/>
        <w:ind w:left="-1276"/>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запобігання та протидія торгівлі людьми, формування у </w:t>
      </w:r>
      <w:r w:rsidR="00644C7D" w:rsidRPr="005F3919">
        <w:rPr>
          <w:rFonts w:ascii="Times New Roman" w:eastAsia="Times New Roman" w:hAnsi="Times New Roman" w:cs="Times New Roman"/>
          <w:sz w:val="28"/>
          <w:szCs w:val="28"/>
          <w:lang w:eastAsia="ru-RU"/>
        </w:rPr>
        <w:t xml:space="preserve">учнів (вихованців) </w:t>
      </w:r>
      <w:r w:rsidRPr="005F3919">
        <w:rPr>
          <w:rFonts w:ascii="Times New Roman" w:eastAsia="Times New Roman" w:hAnsi="Times New Roman" w:cs="Times New Roman"/>
          <w:sz w:val="28"/>
          <w:szCs w:val="28"/>
          <w:lang w:eastAsia="ru-RU"/>
        </w:rPr>
        <w:t xml:space="preserve">таких життєвих навичок, як спілкування, прийняття рішень, критичне мислення, управління емоціями, стресами та конфліктними ситуаціями, формування цінностей та набуття відповідних </w:t>
      </w:r>
      <w:proofErr w:type="spellStart"/>
      <w:r w:rsidRPr="005F3919">
        <w:rPr>
          <w:rFonts w:ascii="Times New Roman" w:eastAsia="Times New Roman" w:hAnsi="Times New Roman" w:cs="Times New Roman"/>
          <w:sz w:val="28"/>
          <w:szCs w:val="28"/>
          <w:lang w:eastAsia="ru-RU"/>
        </w:rPr>
        <w:t>компетентностей</w:t>
      </w:r>
      <w:proofErr w:type="spellEnd"/>
      <w:r w:rsidRPr="005F3919">
        <w:rPr>
          <w:rFonts w:ascii="Times New Roman" w:eastAsia="Times New Roman" w:hAnsi="Times New Roman" w:cs="Times New Roman"/>
          <w:sz w:val="28"/>
          <w:szCs w:val="28"/>
          <w:lang w:eastAsia="ru-RU"/>
        </w:rPr>
        <w:t>;</w:t>
      </w:r>
    </w:p>
    <w:p w14:paraId="10825E82" w14:textId="77777777"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формування морально-етичних, соціальних, громадянських ціннісних орієнтирів, виховання національно свідомої, духовно багатої, фізично досконалої особистості;</w:t>
      </w:r>
    </w:p>
    <w:p w14:paraId="14405122" w14:textId="60AEBF7C"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профілактика </w:t>
      </w:r>
      <w:proofErr w:type="spellStart"/>
      <w:r w:rsidRPr="005F3919">
        <w:rPr>
          <w:rFonts w:ascii="Times New Roman" w:eastAsia="Times New Roman" w:hAnsi="Times New Roman" w:cs="Times New Roman"/>
          <w:sz w:val="28"/>
          <w:szCs w:val="28"/>
          <w:lang w:eastAsia="ru-RU"/>
        </w:rPr>
        <w:t>залежностей</w:t>
      </w:r>
      <w:proofErr w:type="spellEnd"/>
      <w:r w:rsidRPr="005F3919">
        <w:rPr>
          <w:rFonts w:ascii="Times New Roman" w:eastAsia="Times New Roman" w:hAnsi="Times New Roman" w:cs="Times New Roman"/>
          <w:sz w:val="28"/>
          <w:szCs w:val="28"/>
          <w:lang w:eastAsia="ru-RU"/>
        </w:rPr>
        <w:t xml:space="preserve"> та шкідливих звичок, пропаганда здорового способу життя, збереження і зміцнення фізичного та психічного здоров’я як найвищої соціальної цінності;</w:t>
      </w:r>
    </w:p>
    <w:p w14:paraId="0275541B" w14:textId="0D4FE133"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 формування творчого середовища, залучення </w:t>
      </w:r>
      <w:r w:rsidR="00644C7D" w:rsidRPr="005F3919">
        <w:rPr>
          <w:rFonts w:ascii="Times New Roman" w:eastAsia="Times New Roman" w:hAnsi="Times New Roman" w:cs="Times New Roman"/>
          <w:sz w:val="28"/>
          <w:szCs w:val="28"/>
          <w:lang w:eastAsia="ru-RU"/>
        </w:rPr>
        <w:t xml:space="preserve">учнів (вихованців) </w:t>
      </w:r>
      <w:r w:rsidRPr="005F3919">
        <w:rPr>
          <w:rFonts w:ascii="Times New Roman" w:eastAsia="Times New Roman" w:hAnsi="Times New Roman" w:cs="Times New Roman"/>
          <w:sz w:val="28"/>
          <w:szCs w:val="28"/>
          <w:lang w:eastAsia="ru-RU"/>
        </w:rPr>
        <w:t>в позаурочний час до  спорту, творчості, мистецтва, інших громадських заходів з метою їх позитивної самореалізації, соціалізації;</w:t>
      </w:r>
    </w:p>
    <w:p w14:paraId="6A283F9C" w14:textId="77777777" w:rsidR="002862E1" w:rsidRPr="005F3919" w:rsidRDefault="002862E1" w:rsidP="002862E1">
      <w:pPr>
        <w:shd w:val="clear" w:color="auto" w:fill="FFFFFF"/>
        <w:spacing w:after="0" w:line="240" w:lineRule="auto"/>
        <w:ind w:left="-1134"/>
        <w:jc w:val="both"/>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розвиток творчої співпраці педагогічного колективу, дітей і батьків на засадах педагогіки партнерства.</w:t>
      </w:r>
    </w:p>
    <w:p w14:paraId="251D3F88" w14:textId="77777777" w:rsidR="00376C5A" w:rsidRPr="00811FAF" w:rsidRDefault="00376C5A" w:rsidP="00AE32D8">
      <w:pPr>
        <w:shd w:val="clear" w:color="auto" w:fill="FFFFFF"/>
        <w:spacing w:after="0" w:line="240" w:lineRule="auto"/>
        <w:ind w:left="-1134"/>
        <w:jc w:val="both"/>
        <w:textAlignment w:val="baseline"/>
        <w:rPr>
          <w:rFonts w:ascii="Times New Roman" w:eastAsia="Times New Roman" w:hAnsi="Times New Roman" w:cs="Times New Roman"/>
          <w:b/>
          <w:sz w:val="28"/>
          <w:szCs w:val="28"/>
          <w:lang w:eastAsia="ru-RU"/>
        </w:rPr>
      </w:pPr>
      <w:r w:rsidRPr="005F3919">
        <w:rPr>
          <w:rFonts w:ascii="Times New Roman" w:eastAsia="Times New Roman" w:hAnsi="Times New Roman" w:cs="Times New Roman"/>
          <w:b/>
          <w:sz w:val="28"/>
          <w:szCs w:val="28"/>
          <w:lang w:eastAsia="ru-RU"/>
        </w:rPr>
        <w:t xml:space="preserve">8. </w:t>
      </w:r>
      <w:r w:rsidRPr="005F3919">
        <w:rPr>
          <w:rFonts w:ascii="Times New Roman" w:eastAsia="Times New Roman" w:hAnsi="Times New Roman" w:cs="Times New Roman"/>
          <w:b/>
          <w:bCs/>
          <w:sz w:val="28"/>
          <w:szCs w:val="28"/>
          <w:bdr w:val="none" w:sz="0" w:space="0" w:color="auto" w:frame="1"/>
          <w:lang w:eastAsia="ru-RU"/>
        </w:rPr>
        <w:t xml:space="preserve">Вивчення та </w:t>
      </w:r>
      <w:r w:rsidRPr="00811FAF">
        <w:rPr>
          <w:rFonts w:ascii="Times New Roman" w:eastAsia="Times New Roman" w:hAnsi="Times New Roman" w:cs="Times New Roman"/>
          <w:b/>
          <w:bCs/>
          <w:sz w:val="28"/>
          <w:szCs w:val="28"/>
          <w:bdr w:val="none" w:sz="0" w:space="0" w:color="auto" w:frame="1"/>
          <w:lang w:eastAsia="ru-RU"/>
        </w:rPr>
        <w:t>самооцінювання якості освіти</w:t>
      </w:r>
    </w:p>
    <w:p w14:paraId="6E1B188C" w14:textId="017D0022" w:rsidR="00376C5A" w:rsidRPr="00811FAF"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811FAF">
        <w:rPr>
          <w:rFonts w:ascii="Times New Roman" w:eastAsia="Times New Roman" w:hAnsi="Times New Roman" w:cs="Times New Roman"/>
          <w:bCs/>
          <w:sz w:val="28"/>
          <w:szCs w:val="28"/>
          <w:bdr w:val="none" w:sz="0" w:space="0" w:color="auto" w:frame="1"/>
          <w:lang w:eastAsia="ru-RU"/>
        </w:rPr>
        <w:t>Функції самооцінювання</w:t>
      </w:r>
      <w:r w:rsidR="00811FAF">
        <w:rPr>
          <w:rFonts w:ascii="Times New Roman" w:eastAsia="Times New Roman" w:hAnsi="Times New Roman" w:cs="Times New Roman"/>
          <w:bCs/>
          <w:sz w:val="28"/>
          <w:szCs w:val="28"/>
          <w:bdr w:val="none" w:sz="0" w:space="0" w:color="auto" w:frame="1"/>
          <w:lang w:eastAsia="ru-RU"/>
        </w:rPr>
        <w:t>:</w:t>
      </w:r>
    </w:p>
    <w:p w14:paraId="2089B264" w14:textId="77777777"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Отримання порівняльних даних, виявлення динаміки і факторів впливу на динаміку.</w:t>
      </w:r>
    </w:p>
    <w:p w14:paraId="5D8D5FCC" w14:textId="77777777"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Упорядкування інформації про стан і дина</w:t>
      </w:r>
      <w:r w:rsidRPr="005F3919">
        <w:rPr>
          <w:rFonts w:ascii="Times New Roman" w:eastAsia="Times New Roman" w:hAnsi="Times New Roman" w:cs="Times New Roman"/>
          <w:sz w:val="28"/>
          <w:szCs w:val="28"/>
          <w:lang w:eastAsia="ru-RU"/>
        </w:rPr>
        <w:softHyphen/>
        <w:t>міку якості освітнього процесу.</w:t>
      </w:r>
    </w:p>
    <w:p w14:paraId="13A0FB2A" w14:textId="394C7258"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Координація діяльності організаційних струк</w:t>
      </w:r>
      <w:r w:rsidRPr="005F3919">
        <w:rPr>
          <w:rFonts w:ascii="Times New Roman" w:eastAsia="Times New Roman" w:hAnsi="Times New Roman" w:cs="Times New Roman"/>
          <w:sz w:val="28"/>
          <w:szCs w:val="28"/>
          <w:lang w:eastAsia="ru-RU"/>
        </w:rPr>
        <w:softHyphen/>
        <w:t>тур (методичні об’єднання, творчі групи) задіяних у проце</w:t>
      </w:r>
      <w:r w:rsidRPr="005F3919">
        <w:rPr>
          <w:rFonts w:ascii="Times New Roman" w:eastAsia="Times New Roman" w:hAnsi="Times New Roman" w:cs="Times New Roman"/>
          <w:sz w:val="28"/>
          <w:szCs w:val="28"/>
          <w:lang w:eastAsia="ru-RU"/>
        </w:rPr>
        <w:softHyphen/>
        <w:t>дурах моніторингу.</w:t>
      </w:r>
    </w:p>
    <w:p w14:paraId="21D03CDF" w14:textId="4475317E"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bdr w:val="none" w:sz="0" w:space="0" w:color="auto" w:frame="1"/>
          <w:lang w:eastAsia="ru-RU"/>
        </w:rPr>
        <w:t>Види самооцінювання</w:t>
      </w:r>
      <w:r w:rsidR="00811FAF">
        <w:rPr>
          <w:rFonts w:ascii="Times New Roman" w:eastAsia="Times New Roman" w:hAnsi="Times New Roman" w:cs="Times New Roman"/>
          <w:sz w:val="28"/>
          <w:szCs w:val="28"/>
          <w:bdr w:val="none" w:sz="0" w:space="0" w:color="auto" w:frame="1"/>
          <w:lang w:eastAsia="ru-RU"/>
        </w:rPr>
        <w:t>:</w:t>
      </w:r>
    </w:p>
    <w:p w14:paraId="4CBBFCD8" w14:textId="77777777"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Моніторинг навчальних досягнень здобувачів освіти.</w:t>
      </w:r>
    </w:p>
    <w:p w14:paraId="62DFCF65" w14:textId="77777777"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Моніторинг педагогічної діяльності.</w:t>
      </w:r>
    </w:p>
    <w:p w14:paraId="3F24493B" w14:textId="77777777" w:rsidR="00376C5A" w:rsidRPr="005F3919" w:rsidRDefault="00376C5A" w:rsidP="00AE32D8">
      <w:pPr>
        <w:shd w:val="clear" w:color="auto" w:fill="FFFFFF"/>
        <w:spacing w:after="0" w:line="240" w:lineRule="auto"/>
        <w:ind w:left="-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Моніторинг за освітнім середовищем.</w:t>
      </w:r>
    </w:p>
    <w:p w14:paraId="2EC9D1A2" w14:textId="24571A49" w:rsidR="00A91F97" w:rsidRPr="005F3919" w:rsidRDefault="00376C5A" w:rsidP="00A91F97">
      <w:pPr>
        <w:shd w:val="clear" w:color="auto" w:fill="FFFFFF"/>
        <w:spacing w:after="0" w:line="240" w:lineRule="auto"/>
        <w:ind w:left="-142"/>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Напрями самооцінювання</w:t>
      </w:r>
      <w:r w:rsidR="00A91F97" w:rsidRPr="005F3919">
        <w:rPr>
          <w:rFonts w:ascii="Times New Roman" w:eastAsia="Times New Roman" w:hAnsi="Times New Roman" w:cs="Times New Roman"/>
          <w:sz w:val="28"/>
          <w:szCs w:val="28"/>
          <w:bdr w:val="none" w:sz="0" w:space="0" w:color="auto" w:frame="1"/>
          <w:lang w:eastAsia="ru-RU"/>
        </w:rPr>
        <w:t>:</w:t>
      </w:r>
    </w:p>
    <w:p w14:paraId="3C9831B8" w14:textId="529FE3D5" w:rsidR="00A91F97" w:rsidRPr="005F3919" w:rsidRDefault="00A91F97" w:rsidP="00A91F97">
      <w:pPr>
        <w:pStyle w:val="a8"/>
        <w:numPr>
          <w:ilvl w:val="1"/>
          <w:numId w:val="9"/>
        </w:numPr>
        <w:shd w:val="clear" w:color="auto" w:fill="FFFFFF"/>
        <w:spacing w:after="0" w:line="240" w:lineRule="auto"/>
        <w:ind w:left="-142" w:hanging="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Освітнє середовище.</w:t>
      </w:r>
    </w:p>
    <w:p w14:paraId="70FDCE1E" w14:textId="3D422DF5" w:rsidR="00A91F97" w:rsidRPr="005F3919" w:rsidRDefault="00A91F97" w:rsidP="00A91F97">
      <w:pPr>
        <w:pStyle w:val="a8"/>
        <w:numPr>
          <w:ilvl w:val="1"/>
          <w:numId w:val="9"/>
        </w:numPr>
        <w:shd w:val="clear" w:color="auto" w:fill="FFFFFF"/>
        <w:spacing w:after="0" w:line="240" w:lineRule="auto"/>
        <w:ind w:left="-142" w:hanging="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Система оцінювання здобувачів освіти.</w:t>
      </w:r>
    </w:p>
    <w:p w14:paraId="2EE9E32D" w14:textId="3C319A0B" w:rsidR="00A91F97" w:rsidRPr="005F3919" w:rsidRDefault="00A91F97" w:rsidP="00A91F97">
      <w:pPr>
        <w:pStyle w:val="a8"/>
        <w:numPr>
          <w:ilvl w:val="1"/>
          <w:numId w:val="9"/>
        </w:numPr>
        <w:shd w:val="clear" w:color="auto" w:fill="FFFFFF"/>
        <w:spacing w:after="0" w:line="240" w:lineRule="auto"/>
        <w:ind w:left="-142" w:hanging="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Педагогічна діяльність </w:t>
      </w:r>
      <w:r w:rsidR="00811FAF" w:rsidRPr="005F3919">
        <w:rPr>
          <w:rFonts w:ascii="Times New Roman" w:eastAsia="Times New Roman" w:hAnsi="Times New Roman" w:cs="Times New Roman"/>
          <w:sz w:val="28"/>
          <w:szCs w:val="28"/>
          <w:lang w:eastAsia="ru-RU"/>
        </w:rPr>
        <w:t>педагогічних</w:t>
      </w:r>
      <w:r w:rsidRPr="005F3919">
        <w:rPr>
          <w:rFonts w:ascii="Times New Roman" w:eastAsia="Times New Roman" w:hAnsi="Times New Roman" w:cs="Times New Roman"/>
          <w:sz w:val="28"/>
          <w:szCs w:val="28"/>
          <w:lang w:eastAsia="ru-RU"/>
        </w:rPr>
        <w:t xml:space="preserve"> </w:t>
      </w:r>
      <w:r w:rsidR="00811FAF" w:rsidRPr="005F3919">
        <w:rPr>
          <w:rFonts w:ascii="Times New Roman" w:eastAsia="Times New Roman" w:hAnsi="Times New Roman" w:cs="Times New Roman"/>
          <w:sz w:val="28"/>
          <w:szCs w:val="28"/>
          <w:lang w:eastAsia="ru-RU"/>
        </w:rPr>
        <w:t>працівників</w:t>
      </w:r>
      <w:r w:rsidRPr="005F3919">
        <w:rPr>
          <w:rFonts w:ascii="Times New Roman" w:eastAsia="Times New Roman" w:hAnsi="Times New Roman" w:cs="Times New Roman"/>
          <w:sz w:val="28"/>
          <w:szCs w:val="28"/>
          <w:lang w:eastAsia="ru-RU"/>
        </w:rPr>
        <w:t xml:space="preserve"> закладу освіти.</w:t>
      </w:r>
    </w:p>
    <w:p w14:paraId="72D51A9C" w14:textId="55EF6924" w:rsidR="00A91F97" w:rsidRPr="005F3919" w:rsidRDefault="00A91F97" w:rsidP="00A91F97">
      <w:pPr>
        <w:pStyle w:val="a8"/>
        <w:numPr>
          <w:ilvl w:val="1"/>
          <w:numId w:val="9"/>
        </w:numPr>
        <w:shd w:val="clear" w:color="auto" w:fill="FFFFFF"/>
        <w:spacing w:after="0" w:line="240" w:lineRule="auto"/>
        <w:ind w:left="-142" w:hanging="1134"/>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Управлінські процеси</w:t>
      </w:r>
      <w:r w:rsidR="00811FAF">
        <w:rPr>
          <w:rFonts w:ascii="Times New Roman" w:eastAsia="Times New Roman" w:hAnsi="Times New Roman" w:cs="Times New Roman"/>
          <w:sz w:val="28"/>
          <w:szCs w:val="28"/>
          <w:lang w:eastAsia="ru-RU"/>
        </w:rPr>
        <w:t>.</w:t>
      </w:r>
    </w:p>
    <w:p w14:paraId="7FC9E99D" w14:textId="247ADF6A" w:rsidR="00376C5A" w:rsidRPr="005F3919" w:rsidRDefault="00376C5A" w:rsidP="00A91F97">
      <w:pPr>
        <w:shd w:val="clear" w:color="auto" w:fill="FFFFFF"/>
        <w:spacing w:after="0" w:line="240" w:lineRule="auto"/>
        <w:ind w:left="-142"/>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4"/>
          <w:szCs w:val="24"/>
          <w:lang w:eastAsia="ru-RU"/>
        </w:rPr>
        <w:t>  </w:t>
      </w:r>
      <w:r w:rsidRPr="005F3919">
        <w:rPr>
          <w:rFonts w:ascii="Times New Roman" w:eastAsia="Times New Roman" w:hAnsi="Times New Roman" w:cs="Times New Roman"/>
          <w:sz w:val="28"/>
          <w:szCs w:val="28"/>
          <w:bdr w:val="none" w:sz="0" w:space="0" w:color="auto" w:frame="1"/>
          <w:lang w:eastAsia="ru-RU"/>
        </w:rPr>
        <w:t>Форми самооцінювання</w:t>
      </w:r>
      <w:r w:rsidR="005F3919" w:rsidRPr="005F3919">
        <w:rPr>
          <w:rFonts w:ascii="Times New Roman" w:eastAsia="Times New Roman" w:hAnsi="Times New Roman" w:cs="Times New Roman"/>
          <w:sz w:val="28"/>
          <w:szCs w:val="28"/>
          <w:bdr w:val="none" w:sz="0" w:space="0" w:color="auto" w:frame="1"/>
          <w:lang w:eastAsia="ru-RU"/>
        </w:rPr>
        <w:t>:</w:t>
      </w:r>
    </w:p>
    <w:p w14:paraId="00141B3C" w14:textId="7FB352A9" w:rsidR="00376C5A" w:rsidRPr="005F3919" w:rsidRDefault="00376C5A" w:rsidP="00376C5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Самооцінка власної діяльності на рівні пе</w:t>
      </w:r>
      <w:r w:rsidRPr="005F3919">
        <w:rPr>
          <w:rFonts w:ascii="Times New Roman" w:eastAsia="Times New Roman" w:hAnsi="Times New Roman" w:cs="Times New Roman"/>
          <w:sz w:val="28"/>
          <w:szCs w:val="28"/>
          <w:lang w:eastAsia="ru-RU"/>
        </w:rPr>
        <w:softHyphen/>
        <w:t>дагога, адміністратора.</w:t>
      </w:r>
    </w:p>
    <w:p w14:paraId="1E656F31" w14:textId="47DACE21" w:rsidR="00376C5A" w:rsidRPr="005F3919" w:rsidRDefault="00376C5A" w:rsidP="00376C5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Внутрішня оцінка діяльності ке</w:t>
      </w:r>
      <w:r w:rsidRPr="005F3919">
        <w:rPr>
          <w:rFonts w:ascii="Times New Roman" w:eastAsia="Times New Roman" w:hAnsi="Times New Roman" w:cs="Times New Roman"/>
          <w:sz w:val="28"/>
          <w:szCs w:val="28"/>
          <w:lang w:eastAsia="ru-RU"/>
        </w:rPr>
        <w:softHyphen/>
        <w:t>рівниками методичних об’єднань</w:t>
      </w:r>
      <w:r w:rsidR="00A91F97" w:rsidRPr="005F3919">
        <w:rPr>
          <w:rFonts w:ascii="Times New Roman" w:eastAsia="Times New Roman" w:hAnsi="Times New Roman" w:cs="Times New Roman"/>
          <w:sz w:val="28"/>
          <w:szCs w:val="28"/>
          <w:lang w:eastAsia="ru-RU"/>
        </w:rPr>
        <w:t xml:space="preserve"> закладу</w:t>
      </w:r>
      <w:r w:rsidRPr="005F3919">
        <w:rPr>
          <w:rFonts w:ascii="Times New Roman" w:eastAsia="Times New Roman" w:hAnsi="Times New Roman" w:cs="Times New Roman"/>
          <w:sz w:val="28"/>
          <w:szCs w:val="28"/>
          <w:lang w:eastAsia="ru-RU"/>
        </w:rPr>
        <w:t>.</w:t>
      </w:r>
    </w:p>
    <w:p w14:paraId="425661DB" w14:textId="77777777" w:rsidR="00317241" w:rsidRPr="005F3919" w:rsidRDefault="00376C5A" w:rsidP="00A91F97">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Зовнішнє оцінювання діяльності.</w:t>
      </w:r>
    </w:p>
    <w:p w14:paraId="1683F4D8" w14:textId="77777777" w:rsidR="006D7F8C" w:rsidRDefault="006D7F8C" w:rsidP="00A91F97">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52757853" w14:textId="77777777" w:rsidR="006D7F8C" w:rsidRDefault="006D7F8C" w:rsidP="00A91F97">
      <w:pPr>
        <w:shd w:val="clear" w:color="auto" w:fill="FFFFFF"/>
        <w:spacing w:after="0" w:line="240" w:lineRule="auto"/>
        <w:textAlignment w:val="baseline"/>
        <w:rPr>
          <w:rFonts w:ascii="Times New Roman" w:eastAsia="Times New Roman" w:hAnsi="Times New Roman" w:cs="Times New Roman"/>
          <w:sz w:val="28"/>
          <w:szCs w:val="28"/>
          <w:lang w:eastAsia="ru-RU"/>
        </w:rPr>
      </w:pPr>
    </w:p>
    <w:p w14:paraId="423BDC86" w14:textId="5F54C77A" w:rsidR="00317241" w:rsidRPr="005F3919" w:rsidRDefault="00376C5A" w:rsidP="00A91F97">
      <w:pPr>
        <w:shd w:val="clear" w:color="auto" w:fill="FFFFFF"/>
        <w:spacing w:after="0" w:line="240" w:lineRule="auto"/>
        <w:textAlignment w:val="baseline"/>
        <w:rPr>
          <w:rFonts w:ascii="Times New Roman" w:eastAsia="Times New Roman" w:hAnsi="Times New Roman" w:cs="Times New Roman"/>
          <w:sz w:val="28"/>
          <w:szCs w:val="28"/>
          <w:lang w:eastAsia="ru-RU"/>
        </w:rPr>
      </w:pPr>
      <w:bookmarkStart w:id="3" w:name="_GoBack"/>
      <w:bookmarkEnd w:id="3"/>
      <w:r w:rsidRPr="005F3919">
        <w:rPr>
          <w:rFonts w:ascii="Times New Roman" w:eastAsia="Times New Roman" w:hAnsi="Times New Roman" w:cs="Times New Roman"/>
          <w:sz w:val="28"/>
          <w:szCs w:val="28"/>
          <w:lang w:eastAsia="ru-RU"/>
        </w:rPr>
        <w:t>      </w:t>
      </w:r>
    </w:p>
    <w:p w14:paraId="212999C4" w14:textId="28B83B3A" w:rsidR="000864D6" w:rsidRPr="005F3919" w:rsidRDefault="00376C5A" w:rsidP="00A91F97">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lastRenderedPageBreak/>
        <w:t>Етапи проведення самооцінювання</w:t>
      </w:r>
      <w:r w:rsidR="005F3919" w:rsidRPr="005F3919">
        <w:rPr>
          <w:rFonts w:ascii="Times New Roman" w:eastAsia="Times New Roman" w:hAnsi="Times New Roman" w:cs="Times New Roman"/>
          <w:sz w:val="28"/>
          <w:szCs w:val="28"/>
          <w:bdr w:val="none" w:sz="0" w:space="0" w:color="auto" w:frame="1"/>
          <w:lang w:eastAsia="ru-RU"/>
        </w:rPr>
        <w:t>:</w:t>
      </w:r>
      <w:r w:rsidR="00E67AAC" w:rsidRPr="005F3919">
        <w:rPr>
          <w:rFonts w:ascii="Times New Roman" w:eastAsia="Times New Roman" w:hAnsi="Times New Roman" w:cs="Times New Roman"/>
          <w:b/>
          <w:bCs/>
          <w:sz w:val="28"/>
          <w:szCs w:val="28"/>
          <w:bdr w:val="none" w:sz="0" w:space="0" w:color="auto" w:frame="1"/>
          <w:lang w:eastAsia="ru-RU"/>
        </w:rPr>
        <w:t xml:space="preserve"> </w:t>
      </w:r>
    </w:p>
    <w:p w14:paraId="3038AD98" w14:textId="77777777" w:rsidR="00317241" w:rsidRPr="005F3919" w:rsidRDefault="00317241" w:rsidP="00A91F97">
      <w:pPr>
        <w:shd w:val="clear" w:color="auto" w:fill="FFFFFF"/>
        <w:spacing w:after="0" w:line="240" w:lineRule="auto"/>
        <w:textAlignment w:val="baseline"/>
        <w:rPr>
          <w:rFonts w:ascii="Times New Roman" w:eastAsia="Times New Roman" w:hAnsi="Times New Roman" w:cs="Times New Roman"/>
          <w:sz w:val="24"/>
          <w:szCs w:val="24"/>
          <w:lang w:eastAsia="ru-RU"/>
        </w:rPr>
      </w:pPr>
    </w:p>
    <w:tbl>
      <w:tblPr>
        <w:tblStyle w:val="a3"/>
        <w:tblW w:w="0" w:type="auto"/>
        <w:tblLook w:val="04A0" w:firstRow="1" w:lastRow="0" w:firstColumn="1" w:lastColumn="0" w:noHBand="0" w:noVBand="1"/>
      </w:tblPr>
      <w:tblGrid>
        <w:gridCol w:w="1720"/>
        <w:gridCol w:w="3847"/>
      </w:tblGrid>
      <w:tr w:rsidR="005F3919" w:rsidRPr="005F3919" w14:paraId="092A4379" w14:textId="77777777" w:rsidTr="00317241">
        <w:trPr>
          <w:trHeight w:val="351"/>
        </w:trPr>
        <w:tc>
          <w:tcPr>
            <w:tcW w:w="5567" w:type="dxa"/>
            <w:gridSpan w:val="2"/>
          </w:tcPr>
          <w:p w14:paraId="66E19CC5" w14:textId="77777777" w:rsidR="0096547B" w:rsidRDefault="0096547B"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p>
          <w:p w14:paraId="242A39E4" w14:textId="77777777" w:rsidR="00317241" w:rsidRPr="005F3919" w:rsidRDefault="00317241"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РОЗРОБЛЕННЯ</w:t>
            </w:r>
          </w:p>
          <w:p w14:paraId="5B0C7D28" w14:textId="77777777" w:rsidR="00317241" w:rsidRPr="005F3919" w:rsidRDefault="00317241" w:rsidP="00A91F97">
            <w:pPr>
              <w:textAlignment w:val="baseline"/>
              <w:rPr>
                <w:rFonts w:ascii="Times New Roman" w:eastAsia="Times New Roman" w:hAnsi="Times New Roman" w:cs="Times New Roman"/>
                <w:sz w:val="28"/>
                <w:szCs w:val="28"/>
                <w:bdr w:val="none" w:sz="0" w:space="0" w:color="auto" w:frame="1"/>
                <w:lang w:eastAsia="ru-RU"/>
              </w:rPr>
            </w:pPr>
          </w:p>
        </w:tc>
      </w:tr>
      <w:tr w:rsidR="005F3919" w:rsidRPr="005F3919" w14:paraId="6AD99866" w14:textId="2FEF4DFA" w:rsidTr="00317241">
        <w:trPr>
          <w:cantSplit/>
          <w:trHeight w:val="544"/>
        </w:trPr>
        <w:tc>
          <w:tcPr>
            <w:tcW w:w="1720" w:type="dxa"/>
          </w:tcPr>
          <w:p w14:paraId="78481BA9" w14:textId="77777777" w:rsidR="0096547B" w:rsidRDefault="0096547B" w:rsidP="00317241">
            <w:pPr>
              <w:shd w:val="clear" w:color="auto" w:fill="FFFFFF"/>
              <w:jc w:val="center"/>
              <w:textAlignment w:val="baseline"/>
              <w:rPr>
                <w:rFonts w:ascii="Times New Roman" w:eastAsia="Times New Roman" w:hAnsi="Times New Roman" w:cs="Times New Roman"/>
                <w:sz w:val="20"/>
                <w:szCs w:val="20"/>
                <w:bdr w:val="none" w:sz="0" w:space="0" w:color="auto" w:frame="1"/>
                <w:lang w:eastAsia="ru-RU"/>
              </w:rPr>
            </w:pPr>
          </w:p>
          <w:p w14:paraId="0E0630B3" w14:textId="5A48AD51" w:rsidR="00317241" w:rsidRPr="005F3919" w:rsidRDefault="00317241" w:rsidP="00317241">
            <w:pPr>
              <w:shd w:val="clear" w:color="auto" w:fill="FFFFFF"/>
              <w:jc w:val="center"/>
              <w:textAlignment w:val="baseline"/>
              <w:rPr>
                <w:rFonts w:ascii="Times New Roman" w:eastAsia="Times New Roman" w:hAnsi="Times New Roman" w:cs="Times New Roman"/>
                <w:sz w:val="20"/>
                <w:szCs w:val="20"/>
                <w:bdr w:val="none" w:sz="0" w:space="0" w:color="auto" w:frame="1"/>
                <w:lang w:eastAsia="ru-RU"/>
              </w:rPr>
            </w:pPr>
            <w:r w:rsidRPr="005F3919">
              <w:rPr>
                <w:rFonts w:ascii="Times New Roman" w:eastAsia="Times New Roman" w:hAnsi="Times New Roman" w:cs="Times New Roman"/>
                <w:sz w:val="20"/>
                <w:szCs w:val="20"/>
                <w:bdr w:val="none" w:sz="0" w:space="0" w:color="auto" w:frame="1"/>
                <w:lang w:eastAsia="ru-RU"/>
              </w:rPr>
              <w:t>САМО ОЦІНЮВАННЯ</w:t>
            </w:r>
          </w:p>
          <w:p w14:paraId="356B2790" w14:textId="77777777" w:rsidR="00317241" w:rsidRPr="005F3919" w:rsidRDefault="00317241" w:rsidP="00317241">
            <w:pPr>
              <w:jc w:val="center"/>
              <w:textAlignment w:val="baseline"/>
              <w:rPr>
                <w:rFonts w:ascii="Times New Roman" w:eastAsia="Times New Roman" w:hAnsi="Times New Roman" w:cs="Times New Roman"/>
                <w:sz w:val="24"/>
                <w:szCs w:val="24"/>
                <w:bdr w:val="none" w:sz="0" w:space="0" w:color="auto" w:frame="1"/>
                <w:lang w:eastAsia="ru-RU"/>
              </w:rPr>
            </w:pPr>
          </w:p>
        </w:tc>
        <w:tc>
          <w:tcPr>
            <w:tcW w:w="3847" w:type="dxa"/>
          </w:tcPr>
          <w:p w14:paraId="015A2A65" w14:textId="77777777" w:rsidR="0096547B" w:rsidRDefault="0096547B" w:rsidP="00317241">
            <w:pPr>
              <w:shd w:val="clear" w:color="auto" w:fill="FFFFFF"/>
              <w:jc w:val="center"/>
              <w:textAlignment w:val="baseline"/>
              <w:rPr>
                <w:rFonts w:ascii="Times New Roman" w:eastAsia="Times New Roman" w:hAnsi="Times New Roman" w:cs="Times New Roman"/>
                <w:sz w:val="28"/>
                <w:szCs w:val="28"/>
                <w:bdr w:val="none" w:sz="0" w:space="0" w:color="auto" w:frame="1"/>
                <w:lang w:eastAsia="ru-RU"/>
              </w:rPr>
            </w:pPr>
          </w:p>
          <w:p w14:paraId="312F1B2D" w14:textId="77777777" w:rsidR="00317241" w:rsidRPr="005F3919" w:rsidRDefault="00317241" w:rsidP="00317241">
            <w:pPr>
              <w:shd w:val="clear" w:color="auto" w:fill="FFFFFF"/>
              <w:jc w:val="center"/>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ВИВЧЕННЯ</w:t>
            </w:r>
          </w:p>
          <w:p w14:paraId="7B190BE0" w14:textId="77777777" w:rsidR="00317241" w:rsidRDefault="00317241" w:rsidP="00317241">
            <w:pPr>
              <w:jc w:val="center"/>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ОЦІНЮВАННЯ</w:t>
            </w:r>
          </w:p>
          <w:p w14:paraId="0A8F4684" w14:textId="31CF0AD3" w:rsidR="0096547B" w:rsidRPr="005F3919" w:rsidRDefault="0096547B" w:rsidP="00317241">
            <w:pPr>
              <w:jc w:val="center"/>
              <w:textAlignment w:val="baseline"/>
              <w:rPr>
                <w:rFonts w:ascii="Times New Roman" w:eastAsia="Times New Roman" w:hAnsi="Times New Roman" w:cs="Times New Roman"/>
                <w:sz w:val="24"/>
                <w:szCs w:val="24"/>
                <w:bdr w:val="none" w:sz="0" w:space="0" w:color="auto" w:frame="1"/>
                <w:lang w:eastAsia="ru-RU"/>
              </w:rPr>
            </w:pPr>
          </w:p>
        </w:tc>
      </w:tr>
      <w:tr w:rsidR="005F3919" w:rsidRPr="005F3919" w14:paraId="19187497" w14:textId="77777777" w:rsidTr="00317241">
        <w:tc>
          <w:tcPr>
            <w:tcW w:w="5567" w:type="dxa"/>
            <w:gridSpan w:val="2"/>
          </w:tcPr>
          <w:p w14:paraId="2ABF2F0D" w14:textId="77777777" w:rsidR="0096547B" w:rsidRDefault="0096547B"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p>
          <w:p w14:paraId="03B5CFFB" w14:textId="77777777" w:rsidR="00317241" w:rsidRPr="005F3919" w:rsidRDefault="00317241"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ЗВІТУВАННЯ</w:t>
            </w:r>
          </w:p>
          <w:p w14:paraId="38B88022" w14:textId="77777777" w:rsidR="00317241" w:rsidRPr="005F3919" w:rsidRDefault="00317241" w:rsidP="00A91F97">
            <w:pPr>
              <w:textAlignment w:val="baseline"/>
              <w:rPr>
                <w:rFonts w:ascii="Times New Roman" w:eastAsia="Times New Roman" w:hAnsi="Times New Roman" w:cs="Times New Roman"/>
                <w:sz w:val="28"/>
                <w:szCs w:val="28"/>
                <w:bdr w:val="none" w:sz="0" w:space="0" w:color="auto" w:frame="1"/>
                <w:lang w:eastAsia="ru-RU"/>
              </w:rPr>
            </w:pPr>
          </w:p>
        </w:tc>
      </w:tr>
      <w:tr w:rsidR="005F3919" w:rsidRPr="005F3919" w14:paraId="06B09EDA" w14:textId="77777777" w:rsidTr="00317241">
        <w:trPr>
          <w:trHeight w:val="422"/>
        </w:trPr>
        <w:tc>
          <w:tcPr>
            <w:tcW w:w="5567" w:type="dxa"/>
            <w:gridSpan w:val="2"/>
          </w:tcPr>
          <w:p w14:paraId="037CD41A" w14:textId="77777777" w:rsidR="0096547B" w:rsidRDefault="0096547B"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p>
          <w:p w14:paraId="598312BD" w14:textId="72355DBE" w:rsidR="00317241" w:rsidRPr="005F3919" w:rsidRDefault="00317241" w:rsidP="00317241">
            <w:pPr>
              <w:pStyle w:val="a8"/>
              <w:shd w:val="clear" w:color="auto" w:fill="FFFFFF"/>
              <w:ind w:left="1440"/>
              <w:textAlignment w:val="baseline"/>
              <w:rPr>
                <w:rFonts w:ascii="Times New Roman" w:eastAsia="Times New Roman" w:hAnsi="Times New Roman" w:cs="Times New Roman"/>
                <w:sz w:val="28"/>
                <w:szCs w:val="28"/>
                <w:bdr w:val="none" w:sz="0" w:space="0" w:color="auto" w:frame="1"/>
                <w:lang w:eastAsia="ru-RU"/>
              </w:rPr>
            </w:pPr>
            <w:r w:rsidRPr="005F3919">
              <w:rPr>
                <w:rFonts w:ascii="Times New Roman" w:eastAsia="Times New Roman" w:hAnsi="Times New Roman" w:cs="Times New Roman"/>
                <w:sz w:val="28"/>
                <w:szCs w:val="28"/>
                <w:bdr w:val="none" w:sz="0" w:space="0" w:color="auto" w:frame="1"/>
                <w:lang w:eastAsia="ru-RU"/>
              </w:rPr>
              <w:t>ПЛАНУВАННЯ</w:t>
            </w:r>
          </w:p>
          <w:p w14:paraId="5A3D8F55" w14:textId="77777777" w:rsidR="00317241" w:rsidRPr="005F3919" w:rsidRDefault="00317241" w:rsidP="00A91F97">
            <w:pPr>
              <w:textAlignment w:val="baseline"/>
              <w:rPr>
                <w:rFonts w:ascii="Times New Roman" w:eastAsia="Times New Roman" w:hAnsi="Times New Roman" w:cs="Times New Roman"/>
                <w:sz w:val="28"/>
                <w:szCs w:val="28"/>
                <w:bdr w:val="none" w:sz="0" w:space="0" w:color="auto" w:frame="1"/>
                <w:lang w:eastAsia="ru-RU"/>
              </w:rPr>
            </w:pPr>
          </w:p>
        </w:tc>
      </w:tr>
    </w:tbl>
    <w:p w14:paraId="59DF6BFF" w14:textId="1472B6F4" w:rsidR="00A91F97" w:rsidRPr="005F3919" w:rsidRDefault="00A91F97" w:rsidP="00317241">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eastAsia="ru-RU"/>
        </w:rPr>
      </w:pPr>
      <w:r w:rsidRPr="005F3919">
        <w:rPr>
          <w:rFonts w:ascii="Times New Roman" w:eastAsia="Times New Roman" w:hAnsi="Times New Roman" w:cs="Times New Roman"/>
          <w:b/>
          <w:bCs/>
          <w:sz w:val="28"/>
          <w:szCs w:val="28"/>
          <w:bdr w:val="none" w:sz="0" w:space="0" w:color="auto" w:frame="1"/>
          <w:lang w:eastAsia="ru-RU"/>
        </w:rPr>
        <w:t xml:space="preserve">      </w:t>
      </w:r>
    </w:p>
    <w:p w14:paraId="53FCBC95" w14:textId="3EC4F1BE" w:rsidR="002862E1" w:rsidRPr="005F3919" w:rsidRDefault="00376C5A" w:rsidP="002862E1">
      <w:pPr>
        <w:shd w:val="clear" w:color="auto" w:fill="FFFFFF"/>
        <w:spacing w:after="0" w:line="240" w:lineRule="auto"/>
        <w:ind w:left="-1134" w:firstLine="283"/>
        <w:jc w:val="both"/>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Модель самооцінювання</w:t>
      </w:r>
      <w:r w:rsidR="005F3919" w:rsidRPr="005F3919">
        <w:rPr>
          <w:rFonts w:ascii="Times New Roman" w:eastAsia="Times New Roman" w:hAnsi="Times New Roman" w:cs="Times New Roman"/>
          <w:bCs/>
          <w:sz w:val="28"/>
          <w:szCs w:val="28"/>
          <w:lang w:eastAsia="ru-RU"/>
        </w:rPr>
        <w:t>:</w:t>
      </w:r>
    </w:p>
    <w:p w14:paraId="1C9D1DC1" w14:textId="77777777" w:rsidR="00317241" w:rsidRPr="005F3919" w:rsidRDefault="00317241" w:rsidP="002862E1">
      <w:pPr>
        <w:shd w:val="clear" w:color="auto" w:fill="FFFFFF"/>
        <w:spacing w:after="0" w:line="240" w:lineRule="auto"/>
        <w:ind w:left="-1134" w:firstLine="283"/>
        <w:jc w:val="both"/>
        <w:rPr>
          <w:rFonts w:ascii="Times New Roman" w:eastAsia="Times New Roman" w:hAnsi="Times New Roman" w:cs="Times New Roman"/>
          <w:bCs/>
          <w:sz w:val="28"/>
          <w:szCs w:val="28"/>
          <w:lang w:eastAsia="ru-RU"/>
        </w:rPr>
      </w:pPr>
    </w:p>
    <w:tbl>
      <w:tblPr>
        <w:tblStyle w:val="a3"/>
        <w:tblW w:w="0" w:type="auto"/>
        <w:tblInd w:w="-1134" w:type="dxa"/>
        <w:tblLook w:val="04A0" w:firstRow="1" w:lastRow="0" w:firstColumn="1" w:lastColumn="0" w:noHBand="0" w:noVBand="1"/>
      </w:tblPr>
      <w:tblGrid>
        <w:gridCol w:w="4998"/>
        <w:gridCol w:w="4999"/>
      </w:tblGrid>
      <w:tr w:rsidR="005F3919" w:rsidRPr="005F3919" w14:paraId="51B1DA92" w14:textId="77777777" w:rsidTr="00376C5A">
        <w:tc>
          <w:tcPr>
            <w:tcW w:w="4998" w:type="dxa"/>
          </w:tcPr>
          <w:p w14:paraId="21DB8BCE" w14:textId="7777777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1 рік</w:t>
            </w:r>
          </w:p>
        </w:tc>
        <w:tc>
          <w:tcPr>
            <w:tcW w:w="4999" w:type="dxa"/>
          </w:tcPr>
          <w:p w14:paraId="7E8F11FC" w14:textId="7777777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Самооцінювання за напрямом «Освітнє середовище»</w:t>
            </w:r>
          </w:p>
        </w:tc>
      </w:tr>
      <w:tr w:rsidR="005F3919" w:rsidRPr="005F3919" w14:paraId="7F069D38" w14:textId="77777777" w:rsidTr="00376C5A">
        <w:tc>
          <w:tcPr>
            <w:tcW w:w="4998" w:type="dxa"/>
          </w:tcPr>
          <w:p w14:paraId="2F1AEDC7" w14:textId="7777777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2 рік</w:t>
            </w:r>
          </w:p>
        </w:tc>
        <w:tc>
          <w:tcPr>
            <w:tcW w:w="4999" w:type="dxa"/>
          </w:tcPr>
          <w:p w14:paraId="3720C3DC" w14:textId="201A8A04" w:rsidR="00376C5A" w:rsidRPr="005F3919" w:rsidRDefault="00A91F97"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 xml:space="preserve">Самооцінювання за напрямом </w:t>
            </w:r>
            <w:r w:rsidR="00C66292" w:rsidRPr="005F3919">
              <w:rPr>
                <w:rFonts w:ascii="Times New Roman" w:eastAsia="Times New Roman" w:hAnsi="Times New Roman" w:cs="Times New Roman"/>
                <w:bCs/>
                <w:sz w:val="28"/>
                <w:szCs w:val="28"/>
                <w:lang w:eastAsia="ru-RU"/>
              </w:rPr>
              <w:t>«Система самооцінювання учнів»</w:t>
            </w:r>
          </w:p>
        </w:tc>
      </w:tr>
      <w:tr w:rsidR="005F3919" w:rsidRPr="005F3919" w14:paraId="45F7A02F" w14:textId="77777777" w:rsidTr="00376C5A">
        <w:tc>
          <w:tcPr>
            <w:tcW w:w="4998" w:type="dxa"/>
          </w:tcPr>
          <w:p w14:paraId="3BCA666E" w14:textId="7777777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3 рік</w:t>
            </w:r>
          </w:p>
        </w:tc>
        <w:tc>
          <w:tcPr>
            <w:tcW w:w="4999" w:type="dxa"/>
          </w:tcPr>
          <w:p w14:paraId="5EC851D1" w14:textId="2BE52E30" w:rsidR="00376C5A" w:rsidRPr="005F3919" w:rsidRDefault="00A91F97"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Самооцінювання за напрямом «Педагогічна діяльність»</w:t>
            </w:r>
          </w:p>
        </w:tc>
      </w:tr>
      <w:tr w:rsidR="005F3919" w:rsidRPr="005F3919" w14:paraId="036B5B82" w14:textId="77777777" w:rsidTr="00376C5A">
        <w:tc>
          <w:tcPr>
            <w:tcW w:w="4998" w:type="dxa"/>
          </w:tcPr>
          <w:p w14:paraId="47C8FC12" w14:textId="7777777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4 рік</w:t>
            </w:r>
          </w:p>
        </w:tc>
        <w:tc>
          <w:tcPr>
            <w:tcW w:w="4999" w:type="dxa"/>
          </w:tcPr>
          <w:p w14:paraId="047B25F2" w14:textId="29A0FD1A" w:rsidR="00376C5A" w:rsidRPr="005F3919" w:rsidRDefault="00A91F97"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 xml:space="preserve">Самооцінювання за напрямом </w:t>
            </w:r>
            <w:r w:rsidR="00C66292" w:rsidRPr="005F3919">
              <w:rPr>
                <w:rFonts w:ascii="Times New Roman" w:eastAsia="Times New Roman" w:hAnsi="Times New Roman" w:cs="Times New Roman"/>
                <w:bCs/>
                <w:sz w:val="28"/>
                <w:szCs w:val="28"/>
                <w:lang w:eastAsia="ru-RU"/>
              </w:rPr>
              <w:t>«Управлінські процеси»</w:t>
            </w:r>
          </w:p>
        </w:tc>
      </w:tr>
      <w:tr w:rsidR="005F3919" w:rsidRPr="005F3919" w14:paraId="53FA82AD" w14:textId="77777777" w:rsidTr="00376C5A">
        <w:tc>
          <w:tcPr>
            <w:tcW w:w="4998" w:type="dxa"/>
          </w:tcPr>
          <w:p w14:paraId="48A22C3E" w14:textId="5DA505DC"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5 рік</w:t>
            </w:r>
            <w:r w:rsidR="00A91F97" w:rsidRPr="005F3919">
              <w:rPr>
                <w:rFonts w:ascii="Times New Roman" w:eastAsia="Times New Roman" w:hAnsi="Times New Roman" w:cs="Times New Roman"/>
                <w:bCs/>
                <w:sz w:val="28"/>
                <w:szCs w:val="28"/>
                <w:lang w:eastAsia="ru-RU"/>
              </w:rPr>
              <w:t xml:space="preserve"> (за рік до планового інституційного аудиту)</w:t>
            </w:r>
          </w:p>
        </w:tc>
        <w:tc>
          <w:tcPr>
            <w:tcW w:w="4999" w:type="dxa"/>
          </w:tcPr>
          <w:p w14:paraId="10883233" w14:textId="4C4E76BE" w:rsidR="00376C5A" w:rsidRPr="005F3919" w:rsidRDefault="00A91F97"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Комплексне самооцінювання за 4 напрямами</w:t>
            </w:r>
          </w:p>
        </w:tc>
      </w:tr>
      <w:tr w:rsidR="005F3919" w:rsidRPr="005F3919" w14:paraId="00245F73" w14:textId="77777777" w:rsidTr="00376C5A">
        <w:tc>
          <w:tcPr>
            <w:tcW w:w="4998" w:type="dxa"/>
          </w:tcPr>
          <w:p w14:paraId="4C7410DF" w14:textId="6D69F0C7" w:rsidR="00376C5A" w:rsidRPr="005F3919" w:rsidRDefault="00376C5A"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6 рік</w:t>
            </w:r>
          </w:p>
        </w:tc>
        <w:tc>
          <w:tcPr>
            <w:tcW w:w="4999" w:type="dxa"/>
          </w:tcPr>
          <w:p w14:paraId="1BB815AD" w14:textId="45EE98D5" w:rsidR="00376C5A" w:rsidRPr="005F3919" w:rsidRDefault="00A91F97" w:rsidP="00A91F97">
            <w:pPr>
              <w:jc w:val="center"/>
              <w:rPr>
                <w:rFonts w:ascii="Times New Roman" w:eastAsia="Times New Roman" w:hAnsi="Times New Roman" w:cs="Times New Roman"/>
                <w:bCs/>
                <w:sz w:val="28"/>
                <w:szCs w:val="28"/>
                <w:lang w:eastAsia="ru-RU"/>
              </w:rPr>
            </w:pPr>
            <w:r w:rsidRPr="005F3919">
              <w:rPr>
                <w:rFonts w:ascii="Times New Roman" w:eastAsia="Times New Roman" w:hAnsi="Times New Roman" w:cs="Times New Roman"/>
                <w:bCs/>
                <w:sz w:val="28"/>
                <w:szCs w:val="28"/>
                <w:lang w:eastAsia="ru-RU"/>
              </w:rPr>
              <w:t>Інституційний аудит</w:t>
            </w:r>
          </w:p>
        </w:tc>
      </w:tr>
    </w:tbl>
    <w:p w14:paraId="5ACF6A04" w14:textId="77777777" w:rsidR="00376C5A" w:rsidRPr="005F3919" w:rsidRDefault="00376C5A" w:rsidP="002862E1">
      <w:pPr>
        <w:shd w:val="clear" w:color="auto" w:fill="FFFFFF"/>
        <w:spacing w:after="0" w:line="240" w:lineRule="auto"/>
        <w:ind w:left="-1134" w:firstLine="283"/>
        <w:jc w:val="both"/>
        <w:rPr>
          <w:rFonts w:ascii="Times New Roman" w:eastAsia="Times New Roman" w:hAnsi="Times New Roman" w:cs="Times New Roman"/>
          <w:bCs/>
          <w:sz w:val="28"/>
          <w:szCs w:val="28"/>
          <w:lang w:eastAsia="ru-RU"/>
        </w:rPr>
      </w:pPr>
    </w:p>
    <w:p w14:paraId="6222FBBC" w14:textId="77777777" w:rsidR="00B777FC" w:rsidRPr="005F3919" w:rsidRDefault="00376C5A" w:rsidP="00B777FC">
      <w:pPr>
        <w:shd w:val="clear" w:color="auto" w:fill="FFFFFF"/>
        <w:spacing w:after="0" w:line="240" w:lineRule="auto"/>
        <w:ind w:left="-1134" w:firstLine="283"/>
        <w:jc w:val="both"/>
        <w:rPr>
          <w:rFonts w:ascii="Times New Roman" w:eastAsia="Times New Roman" w:hAnsi="Times New Roman" w:cs="Times New Roman"/>
          <w:b/>
          <w:sz w:val="28"/>
          <w:szCs w:val="28"/>
          <w:lang w:eastAsia="ru-RU"/>
        </w:rPr>
      </w:pPr>
      <w:r w:rsidRPr="005F3919">
        <w:rPr>
          <w:rFonts w:ascii="Times New Roman" w:eastAsia="Times New Roman" w:hAnsi="Times New Roman" w:cs="Times New Roman"/>
          <w:b/>
          <w:sz w:val="28"/>
          <w:szCs w:val="28"/>
          <w:lang w:eastAsia="ru-RU"/>
        </w:rPr>
        <w:t>9</w:t>
      </w:r>
      <w:r w:rsidR="00B777FC" w:rsidRPr="005F3919">
        <w:rPr>
          <w:rFonts w:ascii="Times New Roman" w:eastAsia="Times New Roman" w:hAnsi="Times New Roman" w:cs="Times New Roman"/>
          <w:b/>
          <w:sz w:val="28"/>
          <w:szCs w:val="28"/>
          <w:lang w:eastAsia="ru-RU"/>
        </w:rPr>
        <w:t>. Очікувані результати</w:t>
      </w:r>
    </w:p>
    <w:p w14:paraId="732044CB" w14:textId="19F7A989" w:rsidR="00B777FC" w:rsidRPr="005F3919" w:rsidRDefault="00B777FC" w:rsidP="00B777FC">
      <w:pPr>
        <w:shd w:val="clear" w:color="auto" w:fill="FFFFFF"/>
        <w:spacing w:after="0" w:line="240" w:lineRule="auto"/>
        <w:ind w:left="-1134" w:firstLine="283"/>
        <w:jc w:val="both"/>
        <w:rPr>
          <w:rFonts w:ascii="Times New Roman" w:eastAsia="Times New Roman" w:hAnsi="Times New Roman" w:cs="Times New Roman"/>
          <w:sz w:val="28"/>
          <w:szCs w:val="28"/>
          <w:lang w:eastAsia="ru-RU"/>
        </w:rPr>
      </w:pPr>
      <w:r w:rsidRPr="005F3919">
        <w:rPr>
          <w:rFonts w:ascii="Times New Roman" w:eastAsia="Times New Roman" w:hAnsi="Times New Roman" w:cs="Times New Roman"/>
          <w:sz w:val="28"/>
          <w:szCs w:val="28"/>
          <w:lang w:eastAsia="ru-RU"/>
        </w:rPr>
        <w:t xml:space="preserve">У результаті запровадження внутрішньої  системи забезпечення якості освіти в </w:t>
      </w:r>
      <w:r w:rsidR="00712D5C">
        <w:rPr>
          <w:rFonts w:ascii="Times New Roman" w:eastAsia="Times New Roman" w:hAnsi="Times New Roman" w:cs="Times New Roman"/>
          <w:sz w:val="28"/>
          <w:szCs w:val="28"/>
          <w:lang w:eastAsia="ru-RU"/>
        </w:rPr>
        <w:t>НРЦ в м. Рівне</w:t>
      </w:r>
      <w:r w:rsidRPr="005F3919">
        <w:rPr>
          <w:rFonts w:ascii="Times New Roman" w:eastAsia="Times New Roman" w:hAnsi="Times New Roman" w:cs="Times New Roman"/>
          <w:sz w:val="28"/>
          <w:szCs w:val="28"/>
          <w:lang w:eastAsia="ru-RU"/>
        </w:rPr>
        <w:t xml:space="preserve"> передбачається реалізація його місії шляхом надання споживачам якісних освітніх послуг згідно з національними і світовими вимогами до закладів освіти такого типу, постійний розвиток і саморозвиток всіх учасників освітнього процесу в межах концепції освіти протягом життя.</w:t>
      </w:r>
    </w:p>
    <w:sectPr w:rsidR="00B777FC" w:rsidRPr="005F3919" w:rsidSect="00A668F4">
      <w:headerReference w:type="default" r:id="rId9"/>
      <w:pgSz w:w="11906" w:h="16838"/>
      <w:pgMar w:top="568" w:right="424"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5F574" w14:textId="77777777" w:rsidR="002B2DFA" w:rsidRDefault="002B2DFA">
      <w:pPr>
        <w:spacing w:after="0" w:line="240" w:lineRule="auto"/>
      </w:pPr>
      <w:r>
        <w:separator/>
      </w:r>
    </w:p>
  </w:endnote>
  <w:endnote w:type="continuationSeparator" w:id="0">
    <w:p w14:paraId="585E8BB9" w14:textId="77777777" w:rsidR="002B2DFA" w:rsidRDefault="002B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FF0D5" w14:textId="77777777" w:rsidR="002B2DFA" w:rsidRDefault="002B2DFA">
      <w:pPr>
        <w:spacing w:after="0" w:line="240" w:lineRule="auto"/>
      </w:pPr>
      <w:r>
        <w:separator/>
      </w:r>
    </w:p>
  </w:footnote>
  <w:footnote w:type="continuationSeparator" w:id="0">
    <w:p w14:paraId="3D212B94" w14:textId="77777777" w:rsidR="002B2DFA" w:rsidRDefault="002B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5245344"/>
      <w:docPartObj>
        <w:docPartGallery w:val="Page Numbers (Top of Page)"/>
        <w:docPartUnique/>
      </w:docPartObj>
    </w:sdtPr>
    <w:sdtEndPr/>
    <w:sdtContent>
      <w:p w14:paraId="1F38A1B9" w14:textId="77777777" w:rsidR="003D04C4" w:rsidRDefault="00E66992">
        <w:pPr>
          <w:pStyle w:val="a4"/>
          <w:jc w:val="right"/>
        </w:pPr>
        <w:r>
          <w:fldChar w:fldCharType="begin"/>
        </w:r>
        <w:r>
          <w:instrText xml:space="preserve"> PAGE   \* MERGEFORMAT </w:instrText>
        </w:r>
        <w:r>
          <w:fldChar w:fldCharType="separate"/>
        </w:r>
        <w:r w:rsidR="00D472BB">
          <w:rPr>
            <w:noProof/>
          </w:rPr>
          <w:t>8</w:t>
        </w:r>
        <w:r>
          <w:rPr>
            <w:noProof/>
          </w:rPr>
          <w:fldChar w:fldCharType="end"/>
        </w:r>
      </w:p>
    </w:sdtContent>
  </w:sdt>
  <w:p w14:paraId="5AA10BC6" w14:textId="77777777" w:rsidR="003D04C4" w:rsidRDefault="002B2DF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7A1D"/>
    <w:multiLevelType w:val="hybridMultilevel"/>
    <w:tmpl w:val="0A165A14"/>
    <w:lvl w:ilvl="0" w:tplc="4CF01448">
      <w:numFmt w:val="bullet"/>
      <w:lvlText w:val="-"/>
      <w:lvlJc w:val="left"/>
      <w:pPr>
        <w:tabs>
          <w:tab w:val="num" w:pos="720"/>
        </w:tabs>
        <w:ind w:left="720" w:hanging="360"/>
      </w:pPr>
      <w:rPr>
        <w:rFonts w:ascii="Times New Roman" w:eastAsia="Times New Roman" w:hAnsi="Times New Roman" w:cs="Times New Roman" w:hint="default"/>
        <w:b/>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643B5"/>
    <w:multiLevelType w:val="multilevel"/>
    <w:tmpl w:val="7BB2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F080E"/>
    <w:multiLevelType w:val="multilevel"/>
    <w:tmpl w:val="5C50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55CA8"/>
    <w:multiLevelType w:val="multilevel"/>
    <w:tmpl w:val="CE92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20E21"/>
    <w:multiLevelType w:val="multilevel"/>
    <w:tmpl w:val="85AE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53B78"/>
    <w:multiLevelType w:val="hybridMultilevel"/>
    <w:tmpl w:val="409606B0"/>
    <w:lvl w:ilvl="0" w:tplc="102A7DD8">
      <w:start w:val="1"/>
      <w:numFmt w:val="decimal"/>
      <w:lvlText w:val="%1."/>
      <w:lvlJc w:val="left"/>
      <w:pPr>
        <w:ind w:left="-491" w:hanging="360"/>
      </w:pPr>
      <w:rPr>
        <w:rFonts w:hint="default"/>
      </w:rPr>
    </w:lvl>
    <w:lvl w:ilvl="1" w:tplc="10000019" w:tentative="1">
      <w:start w:val="1"/>
      <w:numFmt w:val="lowerLetter"/>
      <w:lvlText w:val="%2."/>
      <w:lvlJc w:val="left"/>
      <w:pPr>
        <w:ind w:left="229" w:hanging="360"/>
      </w:pPr>
    </w:lvl>
    <w:lvl w:ilvl="2" w:tplc="1000001B" w:tentative="1">
      <w:start w:val="1"/>
      <w:numFmt w:val="lowerRoman"/>
      <w:lvlText w:val="%3."/>
      <w:lvlJc w:val="right"/>
      <w:pPr>
        <w:ind w:left="949" w:hanging="180"/>
      </w:pPr>
    </w:lvl>
    <w:lvl w:ilvl="3" w:tplc="1000000F" w:tentative="1">
      <w:start w:val="1"/>
      <w:numFmt w:val="decimal"/>
      <w:lvlText w:val="%4."/>
      <w:lvlJc w:val="left"/>
      <w:pPr>
        <w:ind w:left="1669" w:hanging="360"/>
      </w:pPr>
    </w:lvl>
    <w:lvl w:ilvl="4" w:tplc="10000019" w:tentative="1">
      <w:start w:val="1"/>
      <w:numFmt w:val="lowerLetter"/>
      <w:lvlText w:val="%5."/>
      <w:lvlJc w:val="left"/>
      <w:pPr>
        <w:ind w:left="2389" w:hanging="360"/>
      </w:pPr>
    </w:lvl>
    <w:lvl w:ilvl="5" w:tplc="1000001B" w:tentative="1">
      <w:start w:val="1"/>
      <w:numFmt w:val="lowerRoman"/>
      <w:lvlText w:val="%6."/>
      <w:lvlJc w:val="right"/>
      <w:pPr>
        <w:ind w:left="3109" w:hanging="180"/>
      </w:pPr>
    </w:lvl>
    <w:lvl w:ilvl="6" w:tplc="1000000F" w:tentative="1">
      <w:start w:val="1"/>
      <w:numFmt w:val="decimal"/>
      <w:lvlText w:val="%7."/>
      <w:lvlJc w:val="left"/>
      <w:pPr>
        <w:ind w:left="3829" w:hanging="360"/>
      </w:pPr>
    </w:lvl>
    <w:lvl w:ilvl="7" w:tplc="10000019" w:tentative="1">
      <w:start w:val="1"/>
      <w:numFmt w:val="lowerLetter"/>
      <w:lvlText w:val="%8."/>
      <w:lvlJc w:val="left"/>
      <w:pPr>
        <w:ind w:left="4549" w:hanging="360"/>
      </w:pPr>
    </w:lvl>
    <w:lvl w:ilvl="8" w:tplc="1000001B" w:tentative="1">
      <w:start w:val="1"/>
      <w:numFmt w:val="lowerRoman"/>
      <w:lvlText w:val="%9."/>
      <w:lvlJc w:val="right"/>
      <w:pPr>
        <w:ind w:left="5269" w:hanging="180"/>
      </w:pPr>
    </w:lvl>
  </w:abstractNum>
  <w:abstractNum w:abstractNumId="6" w15:restartNumberingAfterBreak="0">
    <w:nsid w:val="66BC0E69"/>
    <w:multiLevelType w:val="multilevel"/>
    <w:tmpl w:val="17381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585D06"/>
    <w:multiLevelType w:val="hybridMultilevel"/>
    <w:tmpl w:val="0F36EA02"/>
    <w:lvl w:ilvl="0" w:tplc="4CF01448">
      <w:numFmt w:val="bullet"/>
      <w:lvlText w:val="-"/>
      <w:lvlJc w:val="left"/>
      <w:pPr>
        <w:tabs>
          <w:tab w:val="num" w:pos="928"/>
        </w:tabs>
        <w:ind w:left="928" w:hanging="360"/>
      </w:pPr>
      <w:rPr>
        <w:rFonts w:ascii="Times New Roman" w:eastAsia="Times New Roman" w:hAnsi="Times New Roman" w:cs="Times New Roman" w:hint="default"/>
        <w:b/>
      </w:rPr>
    </w:lvl>
    <w:lvl w:ilvl="1" w:tplc="04220003" w:tentative="1">
      <w:start w:val="1"/>
      <w:numFmt w:val="bullet"/>
      <w:lvlText w:val="o"/>
      <w:lvlJc w:val="left"/>
      <w:pPr>
        <w:tabs>
          <w:tab w:val="num" w:pos="1648"/>
        </w:tabs>
        <w:ind w:left="1648" w:hanging="360"/>
      </w:pPr>
      <w:rPr>
        <w:rFonts w:ascii="Courier New" w:hAnsi="Courier New" w:cs="Courier New" w:hint="default"/>
      </w:rPr>
    </w:lvl>
    <w:lvl w:ilvl="2" w:tplc="04220005" w:tentative="1">
      <w:start w:val="1"/>
      <w:numFmt w:val="bullet"/>
      <w:lvlText w:val=""/>
      <w:lvlJc w:val="left"/>
      <w:pPr>
        <w:tabs>
          <w:tab w:val="num" w:pos="2368"/>
        </w:tabs>
        <w:ind w:left="2368" w:hanging="360"/>
      </w:pPr>
      <w:rPr>
        <w:rFonts w:ascii="Wingdings" w:hAnsi="Wingdings" w:hint="default"/>
      </w:rPr>
    </w:lvl>
    <w:lvl w:ilvl="3" w:tplc="04220001" w:tentative="1">
      <w:start w:val="1"/>
      <w:numFmt w:val="bullet"/>
      <w:lvlText w:val=""/>
      <w:lvlJc w:val="left"/>
      <w:pPr>
        <w:tabs>
          <w:tab w:val="num" w:pos="3088"/>
        </w:tabs>
        <w:ind w:left="3088" w:hanging="360"/>
      </w:pPr>
      <w:rPr>
        <w:rFonts w:ascii="Symbol" w:hAnsi="Symbol" w:hint="default"/>
      </w:rPr>
    </w:lvl>
    <w:lvl w:ilvl="4" w:tplc="04220003" w:tentative="1">
      <w:start w:val="1"/>
      <w:numFmt w:val="bullet"/>
      <w:lvlText w:val="o"/>
      <w:lvlJc w:val="left"/>
      <w:pPr>
        <w:tabs>
          <w:tab w:val="num" w:pos="3808"/>
        </w:tabs>
        <w:ind w:left="3808" w:hanging="360"/>
      </w:pPr>
      <w:rPr>
        <w:rFonts w:ascii="Courier New" w:hAnsi="Courier New" w:cs="Courier New" w:hint="default"/>
      </w:rPr>
    </w:lvl>
    <w:lvl w:ilvl="5" w:tplc="04220005" w:tentative="1">
      <w:start w:val="1"/>
      <w:numFmt w:val="bullet"/>
      <w:lvlText w:val=""/>
      <w:lvlJc w:val="left"/>
      <w:pPr>
        <w:tabs>
          <w:tab w:val="num" w:pos="4528"/>
        </w:tabs>
        <w:ind w:left="4528" w:hanging="360"/>
      </w:pPr>
      <w:rPr>
        <w:rFonts w:ascii="Wingdings" w:hAnsi="Wingdings" w:hint="default"/>
      </w:rPr>
    </w:lvl>
    <w:lvl w:ilvl="6" w:tplc="04220001" w:tentative="1">
      <w:start w:val="1"/>
      <w:numFmt w:val="bullet"/>
      <w:lvlText w:val=""/>
      <w:lvlJc w:val="left"/>
      <w:pPr>
        <w:tabs>
          <w:tab w:val="num" w:pos="5248"/>
        </w:tabs>
        <w:ind w:left="5248" w:hanging="360"/>
      </w:pPr>
      <w:rPr>
        <w:rFonts w:ascii="Symbol" w:hAnsi="Symbol" w:hint="default"/>
      </w:rPr>
    </w:lvl>
    <w:lvl w:ilvl="7" w:tplc="04220003" w:tentative="1">
      <w:start w:val="1"/>
      <w:numFmt w:val="bullet"/>
      <w:lvlText w:val="o"/>
      <w:lvlJc w:val="left"/>
      <w:pPr>
        <w:tabs>
          <w:tab w:val="num" w:pos="5968"/>
        </w:tabs>
        <w:ind w:left="5968" w:hanging="360"/>
      </w:pPr>
      <w:rPr>
        <w:rFonts w:ascii="Courier New" w:hAnsi="Courier New" w:cs="Courier New" w:hint="default"/>
      </w:rPr>
    </w:lvl>
    <w:lvl w:ilvl="8" w:tplc="04220005" w:tentative="1">
      <w:start w:val="1"/>
      <w:numFmt w:val="bullet"/>
      <w:lvlText w:val=""/>
      <w:lvlJc w:val="left"/>
      <w:pPr>
        <w:tabs>
          <w:tab w:val="num" w:pos="6688"/>
        </w:tabs>
        <w:ind w:left="6688" w:hanging="360"/>
      </w:pPr>
      <w:rPr>
        <w:rFonts w:ascii="Wingdings" w:hAnsi="Wingdings" w:hint="default"/>
      </w:rPr>
    </w:lvl>
  </w:abstractNum>
  <w:abstractNum w:abstractNumId="8" w15:restartNumberingAfterBreak="0">
    <w:nsid w:val="785653D0"/>
    <w:multiLevelType w:val="hybridMultilevel"/>
    <w:tmpl w:val="E80CD66A"/>
    <w:lvl w:ilvl="0" w:tplc="C80E485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90F745C"/>
    <w:multiLevelType w:val="multilevel"/>
    <w:tmpl w:val="2E1C48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FD1C81"/>
    <w:multiLevelType w:val="multilevel"/>
    <w:tmpl w:val="044C45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8"/>
  </w:num>
  <w:num w:numId="4">
    <w:abstractNumId w:val="6"/>
  </w:num>
  <w:num w:numId="5">
    <w:abstractNumId w:val="1"/>
  </w:num>
  <w:num w:numId="6">
    <w:abstractNumId w:val="4"/>
  </w:num>
  <w:num w:numId="7">
    <w:abstractNumId w:val="9"/>
  </w:num>
  <w:num w:numId="8">
    <w:abstractNumId w:val="2"/>
  </w:num>
  <w:num w:numId="9">
    <w:abstractNumId w:val="1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73"/>
    <w:rsid w:val="00005B48"/>
    <w:rsid w:val="00060404"/>
    <w:rsid w:val="000864D6"/>
    <w:rsid w:val="00090E73"/>
    <w:rsid w:val="000C22D9"/>
    <w:rsid w:val="001111DC"/>
    <w:rsid w:val="00183501"/>
    <w:rsid w:val="001D5858"/>
    <w:rsid w:val="001E3707"/>
    <w:rsid w:val="001E743C"/>
    <w:rsid w:val="002019FC"/>
    <w:rsid w:val="002862E1"/>
    <w:rsid w:val="002A1BD7"/>
    <w:rsid w:val="002B2DFA"/>
    <w:rsid w:val="002C6406"/>
    <w:rsid w:val="00317241"/>
    <w:rsid w:val="003258A7"/>
    <w:rsid w:val="00376C5A"/>
    <w:rsid w:val="003B0F2D"/>
    <w:rsid w:val="003B7984"/>
    <w:rsid w:val="00413B70"/>
    <w:rsid w:val="00440F7C"/>
    <w:rsid w:val="00457E72"/>
    <w:rsid w:val="00535683"/>
    <w:rsid w:val="005D73EA"/>
    <w:rsid w:val="005E1000"/>
    <w:rsid w:val="005F3919"/>
    <w:rsid w:val="005F410A"/>
    <w:rsid w:val="006130A2"/>
    <w:rsid w:val="00642F6E"/>
    <w:rsid w:val="0064302F"/>
    <w:rsid w:val="00644C7D"/>
    <w:rsid w:val="0068044E"/>
    <w:rsid w:val="006D21F5"/>
    <w:rsid w:val="006D7F6A"/>
    <w:rsid w:val="006D7F8C"/>
    <w:rsid w:val="006E1ACE"/>
    <w:rsid w:val="006E510E"/>
    <w:rsid w:val="00712D5C"/>
    <w:rsid w:val="00723213"/>
    <w:rsid w:val="007A5B1A"/>
    <w:rsid w:val="007A6DF0"/>
    <w:rsid w:val="00811FAF"/>
    <w:rsid w:val="00837275"/>
    <w:rsid w:val="00837A41"/>
    <w:rsid w:val="008D5D04"/>
    <w:rsid w:val="008D7CBD"/>
    <w:rsid w:val="008E0D3D"/>
    <w:rsid w:val="009324D1"/>
    <w:rsid w:val="009549BF"/>
    <w:rsid w:val="0096547B"/>
    <w:rsid w:val="009779B6"/>
    <w:rsid w:val="00A16C2C"/>
    <w:rsid w:val="00A62D0F"/>
    <w:rsid w:val="00A91F97"/>
    <w:rsid w:val="00AE32D8"/>
    <w:rsid w:val="00B340F7"/>
    <w:rsid w:val="00B42940"/>
    <w:rsid w:val="00B61EC4"/>
    <w:rsid w:val="00B62F2E"/>
    <w:rsid w:val="00B777FC"/>
    <w:rsid w:val="00BF4DF0"/>
    <w:rsid w:val="00C06142"/>
    <w:rsid w:val="00C31FDD"/>
    <w:rsid w:val="00C4144A"/>
    <w:rsid w:val="00C66292"/>
    <w:rsid w:val="00CD20CF"/>
    <w:rsid w:val="00D14993"/>
    <w:rsid w:val="00D14ABE"/>
    <w:rsid w:val="00D2247E"/>
    <w:rsid w:val="00D25C08"/>
    <w:rsid w:val="00D422DD"/>
    <w:rsid w:val="00D472BB"/>
    <w:rsid w:val="00D541BE"/>
    <w:rsid w:val="00D75E62"/>
    <w:rsid w:val="00D766BD"/>
    <w:rsid w:val="00D8230E"/>
    <w:rsid w:val="00DB5455"/>
    <w:rsid w:val="00E66992"/>
    <w:rsid w:val="00E67AAC"/>
    <w:rsid w:val="00E93FB9"/>
    <w:rsid w:val="00E96954"/>
    <w:rsid w:val="00EA7A61"/>
    <w:rsid w:val="00EF6873"/>
    <w:rsid w:val="00F2756B"/>
    <w:rsid w:val="00F422E4"/>
    <w:rsid w:val="00FC0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4877"/>
  <w15:docId w15:val="{94CF775B-926A-4C77-B7A1-C134D5C9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77FC"/>
    <w:rPr>
      <w:lang w:val="uk-UA"/>
    </w:rPr>
  </w:style>
  <w:style w:type="paragraph" w:styleId="3">
    <w:name w:val="heading 3"/>
    <w:basedOn w:val="a"/>
    <w:link w:val="30"/>
    <w:uiPriority w:val="9"/>
    <w:qFormat/>
    <w:rsid w:val="001111D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7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777FC"/>
    <w:pPr>
      <w:tabs>
        <w:tab w:val="center" w:pos="4677"/>
        <w:tab w:val="right" w:pos="9355"/>
      </w:tabs>
      <w:spacing w:after="0" w:line="240" w:lineRule="auto"/>
    </w:pPr>
    <w:rPr>
      <w:lang w:val="ru-RU"/>
    </w:rPr>
  </w:style>
  <w:style w:type="character" w:customStyle="1" w:styleId="a5">
    <w:name w:val="Верхний колонтитул Знак"/>
    <w:basedOn w:val="a0"/>
    <w:link w:val="a4"/>
    <w:uiPriority w:val="99"/>
    <w:rsid w:val="00B777FC"/>
  </w:style>
  <w:style w:type="character" w:styleId="a6">
    <w:name w:val="Hyperlink"/>
    <w:basedOn w:val="a0"/>
    <w:uiPriority w:val="99"/>
    <w:unhideWhenUsed/>
    <w:rsid w:val="003B7984"/>
    <w:rPr>
      <w:color w:val="0000FF" w:themeColor="hyperlink"/>
      <w:u w:val="single"/>
    </w:rPr>
  </w:style>
  <w:style w:type="character" w:styleId="a7">
    <w:name w:val="Strong"/>
    <w:basedOn w:val="a0"/>
    <w:uiPriority w:val="22"/>
    <w:qFormat/>
    <w:rsid w:val="003B7984"/>
    <w:rPr>
      <w:b/>
      <w:bCs/>
    </w:rPr>
  </w:style>
  <w:style w:type="character" w:customStyle="1" w:styleId="30">
    <w:name w:val="Заголовок 3 Знак"/>
    <w:basedOn w:val="a0"/>
    <w:link w:val="3"/>
    <w:uiPriority w:val="9"/>
    <w:rsid w:val="001111DC"/>
    <w:rPr>
      <w:rFonts w:ascii="Times New Roman" w:eastAsia="Times New Roman" w:hAnsi="Times New Roman" w:cs="Times New Roman"/>
      <w:b/>
      <w:bCs/>
      <w:sz w:val="27"/>
      <w:szCs w:val="27"/>
      <w:lang w:val="uk-UA" w:eastAsia="uk-UA"/>
    </w:rPr>
  </w:style>
  <w:style w:type="paragraph" w:styleId="a8">
    <w:name w:val="List Paragraph"/>
    <w:basedOn w:val="a"/>
    <w:uiPriority w:val="34"/>
    <w:qFormat/>
    <w:rsid w:val="00D14993"/>
    <w:pPr>
      <w:ind w:left="720"/>
      <w:contextualSpacing/>
    </w:pPr>
  </w:style>
  <w:style w:type="paragraph" w:styleId="a9">
    <w:name w:val="Normal (Web)"/>
    <w:basedOn w:val="a"/>
    <w:uiPriority w:val="99"/>
    <w:semiHidden/>
    <w:unhideWhenUsed/>
    <w:rsid w:val="00C061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a">
    <w:name w:val="annotation reference"/>
    <w:basedOn w:val="a0"/>
    <w:uiPriority w:val="99"/>
    <w:semiHidden/>
    <w:unhideWhenUsed/>
    <w:rsid w:val="00A91F97"/>
    <w:rPr>
      <w:sz w:val="16"/>
      <w:szCs w:val="16"/>
    </w:rPr>
  </w:style>
  <w:style w:type="paragraph" w:styleId="ab">
    <w:name w:val="annotation text"/>
    <w:basedOn w:val="a"/>
    <w:link w:val="ac"/>
    <w:uiPriority w:val="99"/>
    <w:semiHidden/>
    <w:unhideWhenUsed/>
    <w:rsid w:val="00A91F97"/>
    <w:pPr>
      <w:spacing w:line="240" w:lineRule="auto"/>
    </w:pPr>
    <w:rPr>
      <w:sz w:val="20"/>
      <w:szCs w:val="20"/>
    </w:rPr>
  </w:style>
  <w:style w:type="character" w:customStyle="1" w:styleId="ac">
    <w:name w:val="Текст примечания Знак"/>
    <w:basedOn w:val="a0"/>
    <w:link w:val="ab"/>
    <w:uiPriority w:val="99"/>
    <w:semiHidden/>
    <w:rsid w:val="00A91F97"/>
    <w:rPr>
      <w:sz w:val="20"/>
      <w:szCs w:val="20"/>
      <w:lang w:val="uk-UA"/>
    </w:rPr>
  </w:style>
  <w:style w:type="paragraph" w:styleId="ad">
    <w:name w:val="annotation subject"/>
    <w:basedOn w:val="ab"/>
    <w:next w:val="ab"/>
    <w:link w:val="ae"/>
    <w:uiPriority w:val="99"/>
    <w:semiHidden/>
    <w:unhideWhenUsed/>
    <w:rsid w:val="00A91F97"/>
    <w:rPr>
      <w:b/>
      <w:bCs/>
    </w:rPr>
  </w:style>
  <w:style w:type="character" w:customStyle="1" w:styleId="ae">
    <w:name w:val="Тема примечания Знак"/>
    <w:basedOn w:val="ac"/>
    <w:link w:val="ad"/>
    <w:uiPriority w:val="99"/>
    <w:semiHidden/>
    <w:rsid w:val="00A91F97"/>
    <w:rPr>
      <w:b/>
      <w:bCs/>
      <w:sz w:val="20"/>
      <w:szCs w:val="20"/>
      <w:lang w:val="uk-UA"/>
    </w:rPr>
  </w:style>
  <w:style w:type="paragraph" w:styleId="af">
    <w:name w:val="Balloon Text"/>
    <w:basedOn w:val="a"/>
    <w:link w:val="af0"/>
    <w:uiPriority w:val="99"/>
    <w:semiHidden/>
    <w:unhideWhenUsed/>
    <w:rsid w:val="00A91F97"/>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91F97"/>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289948">
      <w:bodyDiv w:val="1"/>
      <w:marLeft w:val="0"/>
      <w:marRight w:val="0"/>
      <w:marTop w:val="0"/>
      <w:marBottom w:val="0"/>
      <w:divBdr>
        <w:top w:val="none" w:sz="0" w:space="0" w:color="auto"/>
        <w:left w:val="none" w:sz="0" w:space="0" w:color="auto"/>
        <w:bottom w:val="none" w:sz="0" w:space="0" w:color="auto"/>
        <w:right w:val="none" w:sz="0" w:space="0" w:color="auto"/>
      </w:divBdr>
    </w:div>
    <w:div w:id="431054798">
      <w:bodyDiv w:val="1"/>
      <w:marLeft w:val="0"/>
      <w:marRight w:val="0"/>
      <w:marTop w:val="0"/>
      <w:marBottom w:val="0"/>
      <w:divBdr>
        <w:top w:val="none" w:sz="0" w:space="0" w:color="auto"/>
        <w:left w:val="none" w:sz="0" w:space="0" w:color="auto"/>
        <w:bottom w:val="none" w:sz="0" w:space="0" w:color="auto"/>
        <w:right w:val="none" w:sz="0" w:space="0" w:color="auto"/>
      </w:divBdr>
    </w:div>
    <w:div w:id="107925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E99CE-B1F6-488C-9A70-22C4BEB5C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3049</Words>
  <Characters>17382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Владелец</cp:lastModifiedBy>
  <cp:revision>10</cp:revision>
  <cp:lastPrinted>2023-11-09T12:28:00Z</cp:lastPrinted>
  <dcterms:created xsi:type="dcterms:W3CDTF">2023-11-08T12:48:00Z</dcterms:created>
  <dcterms:modified xsi:type="dcterms:W3CDTF">2023-11-10T06:49:00Z</dcterms:modified>
</cp:coreProperties>
</file>