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49" w:rsidRPr="00287847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  <w:t>Навчально-реабілітаційний центр в м. Рівне</w:t>
      </w:r>
    </w:p>
    <w:p w:rsidR="00E95849" w:rsidRPr="00287847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  <w:t>Рівненської обласної ради</w:t>
      </w:r>
    </w:p>
    <w:p w:rsidR="00E95849" w:rsidRPr="00287847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</w:pPr>
    </w:p>
    <w:p w:rsidR="00E95849" w:rsidRPr="00287847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</w:pPr>
    </w:p>
    <w:p w:rsidR="00E95849" w:rsidRPr="00287847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4"/>
          <w:lang w:val="uk-UA" w:eastAsia="ar-SA"/>
        </w:rPr>
      </w:pP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Звіт директора </w:t>
      </w: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Навчально-реабілітаційного центру </w:t>
      </w: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в м. Рівне  </w:t>
      </w: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>Рівненської обласної ради</w:t>
      </w: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proofErr w:type="spellStart"/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>Ярмошевич</w:t>
      </w:r>
      <w:proofErr w:type="spellEnd"/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 Алли Євгенівни</w:t>
      </w: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 про результати роботи  закладу</w:t>
      </w:r>
    </w:p>
    <w:p w:rsidR="00E95849" w:rsidRPr="00287847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</w:pP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 за 202</w:t>
      </w:r>
      <w:r w:rsidR="007331F2"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ar-SA"/>
        </w:rPr>
        <w:t>4</w:t>
      </w:r>
      <w:r w:rsidRPr="00287847">
        <w:rPr>
          <w:rFonts w:ascii="Times New Roman" w:eastAsia="Times New Roman" w:hAnsi="Times New Roman" w:cs="Times New Roman"/>
          <w:b/>
          <w:color w:val="7030A0"/>
          <w:sz w:val="44"/>
          <w:szCs w:val="44"/>
          <w:lang w:val="uk-UA" w:eastAsia="ar-SA"/>
        </w:rPr>
        <w:t xml:space="preserve"> рік</w:t>
      </w:r>
    </w:p>
    <w:p w:rsidR="00E95849" w:rsidRPr="009A09C0" w:rsidRDefault="00E95849" w:rsidP="00E9584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</w:p>
    <w:p w:rsidR="00E95849" w:rsidRPr="009A09C0" w:rsidRDefault="009630B1" w:rsidP="009630B1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>
        <w:rPr>
          <w:noProof/>
          <w:lang w:eastAsia="ru-RU"/>
        </w:rPr>
        <w:drawing>
          <wp:inline distT="0" distB="0" distL="0" distR="0">
            <wp:extent cx="4146331" cy="55284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95" cy="555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849" w:rsidRPr="009A09C0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E95849" w:rsidRPr="009A09C0" w:rsidRDefault="00E95849" w:rsidP="00E95849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Рівне-202</w:t>
      </w:r>
      <w:r w:rsidR="00AF3F3B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5</w:t>
      </w: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lastRenderedPageBreak/>
        <w:t>Н</w:t>
      </w:r>
      <w:r w:rsidRPr="009A09C0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авчально-реабілітаційний центр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 xml:space="preserve"> в м. Рівне</w:t>
      </w: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Рівненської обласної ради</w:t>
      </w: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Звіт директора </w:t>
      </w:r>
    </w:p>
    <w:p w:rsidR="00957F3D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>Н</w:t>
      </w: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>авчально-реабілітаційн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>ого</w:t>
      </w: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 центр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у </w:t>
      </w: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в м. Рівне </w:t>
      </w: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 </w:t>
      </w: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>Рівненської обласної ради</w:t>
      </w: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proofErr w:type="spellStart"/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>Ярмошевич</w:t>
      </w:r>
      <w:proofErr w:type="spellEnd"/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 Алли Євгенівни</w:t>
      </w: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 про результати роботи  закладу</w:t>
      </w: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 за 202</w:t>
      </w:r>
      <w:r w:rsidR="00AF3F3B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>4</w:t>
      </w:r>
      <w:r w:rsidRPr="009A09C0">
        <w:rPr>
          <w:rFonts w:ascii="Times New Roman" w:eastAsia="Times New Roman" w:hAnsi="Times New Roman" w:cs="Times New Roman"/>
          <w:b/>
          <w:sz w:val="44"/>
          <w:szCs w:val="44"/>
          <w:lang w:val="uk-UA" w:eastAsia="ar-SA"/>
        </w:rPr>
        <w:t xml:space="preserve"> рік</w:t>
      </w:r>
    </w:p>
    <w:p w:rsidR="00957F3D" w:rsidRPr="009A09C0" w:rsidRDefault="00957F3D" w:rsidP="00957F3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4"/>
          <w:szCs w:val="4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32E13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Рівне-202</w:t>
      </w:r>
      <w:r w:rsidR="00AF3F3B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5</w:t>
      </w: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957F3D" w:rsidRPr="009A09C0" w:rsidRDefault="00957F3D" w:rsidP="00957F3D">
      <w:pPr>
        <w:shd w:val="clear" w:color="auto" w:fill="FFFFFF"/>
        <w:tabs>
          <w:tab w:val="left" w:pos="20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</w:p>
    <w:p w:rsidR="00AF3F3B" w:rsidRPr="009A09C0" w:rsidRDefault="00AF3F3B" w:rsidP="00AB1A76">
      <w:pPr>
        <w:shd w:val="clear" w:color="auto" w:fill="FFFFFF"/>
        <w:tabs>
          <w:tab w:val="left" w:pos="2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9A09C0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lastRenderedPageBreak/>
        <w:t>І. Загальні відомості про навчальний заклад</w:t>
      </w:r>
    </w:p>
    <w:p w:rsidR="00AF3F3B" w:rsidRPr="00B320EE" w:rsidRDefault="00AF3F3B" w:rsidP="00AF3F3B">
      <w:pPr>
        <w:spacing w:before="100" w:beforeAutospacing="1" w:after="100" w:afterAutospacing="1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AF3F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Навчально-реабілітаційний центр надає послуги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F3F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дітям з різних районів області та зокрема з міста Рівне. 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даний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 в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центрі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працює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шість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дошкільних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класі</w:t>
      </w:r>
      <w:proofErr w:type="gram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spellEnd"/>
      <w:proofErr w:type="gram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вихованців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учнів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які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мають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порушення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інтелектуального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розвитку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поєднанні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іншими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порушеннями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Загалом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комплексну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реабілітацію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  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7EA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 </w:t>
      </w:r>
      <w:proofErr w:type="gramEnd"/>
      <w:r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B320EE"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</w:t>
      </w:r>
      <w:r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учні</w:t>
      </w:r>
      <w:proofErr w:type="spellEnd"/>
      <w:r w:rsidR="00B320EE"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</w:t>
      </w:r>
      <w:r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r w:rsidR="00B320EE" w:rsidRP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50</w:t>
      </w:r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дітей</w:t>
      </w:r>
      <w:proofErr w:type="spellEnd"/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дошкільного</w:t>
      </w:r>
      <w:proofErr w:type="spellEnd"/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віку</w:t>
      </w:r>
      <w:proofErr w:type="spellEnd"/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AB1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</w:p>
    <w:p w:rsidR="00AB1A76" w:rsidRDefault="00AB1A76" w:rsidP="00AB1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1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закладі функціонує дошкільний підрозділ та початкова школа, пансіон та дошкільна група з цілодобовим перебуванням дітей.</w:t>
      </w:r>
      <w:r w:rsidR="00095D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B1A76" w:rsidRPr="00290505" w:rsidRDefault="00AB1A76" w:rsidP="00AB1A76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Вихованці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5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9050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>ільшість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розлади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аутичного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спектру. </w:t>
      </w:r>
      <w:proofErr w:type="gram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працюємо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спектру аутизму) у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тяжкими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аутизмом «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Розквіт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» та за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505">
        <w:rPr>
          <w:rFonts w:ascii="Times New Roman" w:hAnsi="Times New Roman" w:cs="Times New Roman"/>
          <w:sz w:val="28"/>
          <w:szCs w:val="28"/>
        </w:rPr>
        <w:t>тяжкими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(синдромом Дауна).  </w:t>
      </w:r>
    </w:p>
    <w:p w:rsidR="00AB1A76" w:rsidRPr="00290505" w:rsidRDefault="00AB1A76" w:rsidP="00AB1A76">
      <w:pPr>
        <w:tabs>
          <w:tab w:val="left" w:pos="142"/>
        </w:tabs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90505">
        <w:rPr>
          <w:rFonts w:ascii="Times New Roman" w:hAnsi="Times New Roman" w:cs="Times New Roman"/>
          <w:sz w:val="28"/>
          <w:szCs w:val="28"/>
        </w:rPr>
        <w:tab/>
      </w:r>
      <w:r w:rsidRPr="0029050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тяжкими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(синдромом Дауна,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аутичними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) та за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аутичними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тяжкого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інтелектуальними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помірного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та тяжкого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тяжкими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1A76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AB1A76" w:rsidRPr="00EF2B74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EF2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Контингент </w:t>
      </w:r>
      <w:proofErr w:type="spellStart"/>
      <w:r w:rsidRPr="00EF2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дітей</w:t>
      </w:r>
      <w:proofErr w:type="spellEnd"/>
      <w:r w:rsidRPr="00EF2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Центру (</w:t>
      </w:r>
      <w:proofErr w:type="spellStart"/>
      <w:r w:rsidRPr="00EF2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райони</w:t>
      </w:r>
      <w:proofErr w:type="spellEnd"/>
      <w:r w:rsidRPr="00EF2B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):</w:t>
      </w:r>
    </w:p>
    <w:p w:rsidR="00AB1A76" w:rsidRPr="00290505" w:rsidRDefault="00AB1A76" w:rsidP="00AB1A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proofErr w:type="gram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івненський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р-н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B1A76" w:rsidRPr="00290505" w:rsidRDefault="00AB1A76" w:rsidP="00AB1A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Вараський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р-н – 2 </w:t>
      </w:r>
    </w:p>
    <w:p w:rsidR="00AB1A76" w:rsidRPr="00290505" w:rsidRDefault="00AB1A76" w:rsidP="00AB1A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Сарненський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р-н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B1A76" w:rsidRPr="00290505" w:rsidRDefault="00AB1A76" w:rsidP="00AB1A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B1A76" w:rsidRPr="00290505" w:rsidRDefault="00AB1A76" w:rsidP="00AB1A76">
      <w:pPr>
        <w:tabs>
          <w:tab w:val="left" w:pos="-142"/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B1A76" w:rsidRPr="00290505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освітньо-корекційні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A76" w:rsidRPr="00290505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Житомирська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proofErr w:type="spellEnd"/>
      <w:proofErr w:type="gram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- 1 (1%)</w:t>
      </w:r>
    </w:p>
    <w:p w:rsidR="00AB1A76" w:rsidRPr="00290505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Тернопільська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proofErr w:type="spellEnd"/>
      <w:proofErr w:type="gram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</w:p>
    <w:p w:rsidR="00AB1A76" w:rsidRPr="00290505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переміщені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Запорізька,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Донецька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Луганська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Херсон)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)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290505">
        <w:rPr>
          <w:rFonts w:ascii="Times New Roman" w:eastAsia="Times New Roman" w:hAnsi="Times New Roman" w:cs="Times New Roman"/>
          <w:sz w:val="28"/>
          <w:szCs w:val="28"/>
          <w:lang w:eastAsia="uk-UA"/>
        </w:rPr>
        <w:t>%).</w:t>
      </w:r>
    </w:p>
    <w:p w:rsidR="00AB1A76" w:rsidRPr="00290505" w:rsidRDefault="00AB1A76" w:rsidP="00AB1A76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наданих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корекційних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ймовірність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продовжити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вихованців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у ЗЗСО, особливо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влаштована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в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ранньому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29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B1A76" w:rsidRPr="00290505" w:rsidRDefault="00AB1A76" w:rsidP="00AB1A7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76" w:rsidRDefault="00AB1A76" w:rsidP="00AB1A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>: 7</w:t>
      </w:r>
      <w:r w:rsidR="00EF0A4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F0A46">
        <w:rPr>
          <w:rFonts w:ascii="Times New Roman" w:hAnsi="Times New Roman" w:cs="Times New Roman"/>
          <w:sz w:val="28"/>
          <w:szCs w:val="28"/>
        </w:rPr>
        <w:t xml:space="preserve"> (</w:t>
      </w:r>
      <w:r w:rsidR="00EF0A46">
        <w:rPr>
          <w:rFonts w:ascii="Times New Roman" w:hAnsi="Times New Roman" w:cs="Times New Roman"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>
        <w:rPr>
          <w:rFonts w:ascii="Times New Roman" w:hAnsi="Times New Roman" w:cs="Times New Roman"/>
          <w:sz w:val="28"/>
          <w:szCs w:val="28"/>
        </w:rPr>
        <w:t>, 4</w:t>
      </w:r>
      <w:r w:rsidR="00EF0A4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B1A76" w:rsidRDefault="00AB1A76" w:rsidP="00AB1A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цілодобовим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перебуванням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26.11.2017р.н.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01.08.2019р.н.).</w:t>
      </w:r>
    </w:p>
    <w:p w:rsidR="00AB1A76" w:rsidRPr="00130C67" w:rsidRDefault="00AB1A76" w:rsidP="00AB1A7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пансіоні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понеділка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п’ятницю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DB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0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C6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130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C67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130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C6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130C67">
        <w:rPr>
          <w:rFonts w:ascii="Times New Roman" w:hAnsi="Times New Roman" w:cs="Times New Roman"/>
          <w:sz w:val="28"/>
          <w:szCs w:val="28"/>
          <w:lang w:val="uk-UA"/>
        </w:rPr>
        <w:t xml:space="preserve"> з інших ТГ.</w:t>
      </w:r>
    </w:p>
    <w:p w:rsidR="00AB1A76" w:rsidRPr="00BC6791" w:rsidRDefault="00AB1A76" w:rsidP="00095D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33F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AF3F3B" w:rsidRPr="00164350" w:rsidRDefault="002D21BC" w:rsidP="00AF3F3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2</w:t>
      </w:r>
      <w:r w:rsidR="00AF3F3B" w:rsidRPr="00164350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. Режим роботи навчального закладу.</w:t>
      </w:r>
    </w:p>
    <w:p w:rsidR="00AF3F3B" w:rsidRPr="00164350" w:rsidRDefault="00AF3F3B" w:rsidP="00AF3F3B">
      <w:pPr>
        <w:pStyle w:val="af5"/>
        <w:ind w:left="0" w:firstLine="708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Навчально-реабілітаційний центр в м. Рівне працює за денною формою навчання у режимі 5-денного навчального тижня. </w:t>
      </w:r>
    </w:p>
    <w:p w:rsidR="00AF3F3B" w:rsidRPr="00164350" w:rsidRDefault="00AF3F3B" w:rsidP="00AF3F3B">
      <w:pPr>
        <w:pStyle w:val="af5"/>
        <w:numPr>
          <w:ilvl w:val="0"/>
          <w:numId w:val="21"/>
        </w:numPr>
        <w:suppressAutoHyphens w:val="0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В закладі працює </w:t>
      </w:r>
      <w:r w:rsidRPr="00164350">
        <w:rPr>
          <w:b/>
          <w:sz w:val="28"/>
          <w:szCs w:val="28"/>
          <w:lang w:val="uk-UA"/>
        </w:rPr>
        <w:t xml:space="preserve">шість груп для дітей дошкільного віку та </w:t>
      </w:r>
      <w:r>
        <w:rPr>
          <w:b/>
          <w:sz w:val="28"/>
          <w:szCs w:val="28"/>
          <w:lang w:val="uk-UA"/>
        </w:rPr>
        <w:t>ві</w:t>
      </w:r>
      <w:r w:rsidRPr="00164350">
        <w:rPr>
          <w:b/>
          <w:sz w:val="28"/>
          <w:szCs w:val="28"/>
          <w:lang w:val="uk-UA"/>
        </w:rPr>
        <w:t>сім класів початкової школи</w:t>
      </w:r>
      <w:r w:rsidRPr="00164350">
        <w:rPr>
          <w:sz w:val="28"/>
          <w:szCs w:val="28"/>
          <w:lang w:val="uk-UA"/>
        </w:rPr>
        <w:t>.</w:t>
      </w:r>
    </w:p>
    <w:p w:rsidR="00AF3F3B" w:rsidRPr="00164350" w:rsidRDefault="00AF3F3B" w:rsidP="00AF3F3B">
      <w:pPr>
        <w:pStyle w:val="af5"/>
        <w:numPr>
          <w:ilvl w:val="0"/>
          <w:numId w:val="21"/>
        </w:numPr>
        <w:suppressAutoHyphens w:val="0"/>
        <w:ind w:left="0" w:firstLine="360"/>
        <w:jc w:val="both"/>
        <w:rPr>
          <w:b/>
          <w:sz w:val="28"/>
          <w:szCs w:val="28"/>
          <w:lang w:val="uk-UA"/>
        </w:rPr>
      </w:pPr>
      <w:r w:rsidRPr="00164350">
        <w:rPr>
          <w:b/>
          <w:sz w:val="28"/>
          <w:szCs w:val="28"/>
          <w:lang w:val="uk-UA"/>
        </w:rPr>
        <w:t>Режим роботи дошкільного підрозділу Центру:</w:t>
      </w:r>
    </w:p>
    <w:p w:rsidR="00AF3F3B" w:rsidRPr="00164350" w:rsidRDefault="00AF3F3B" w:rsidP="00AF3F3B">
      <w:pPr>
        <w:pStyle w:val="af5"/>
        <w:numPr>
          <w:ilvl w:val="0"/>
          <w:numId w:val="22"/>
        </w:numPr>
        <w:suppressAutoHyphens w:val="0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 у п’яти  вікових  групах становить  12-ти годинне перебування вихованців з 7.30 год. до 19.30 год.;</w:t>
      </w:r>
    </w:p>
    <w:p w:rsidR="00AF3F3B" w:rsidRPr="00164350" w:rsidRDefault="00AF3F3B" w:rsidP="00AF3F3B">
      <w:pPr>
        <w:pStyle w:val="af5"/>
        <w:numPr>
          <w:ilvl w:val="0"/>
          <w:numId w:val="22"/>
        </w:numPr>
        <w:suppressAutoHyphens w:val="0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у одній віковій групі становить  24-ти годинне перебування вихованців.</w:t>
      </w:r>
    </w:p>
    <w:p w:rsidR="00AF3F3B" w:rsidRPr="00164350" w:rsidRDefault="00AF3F3B" w:rsidP="00AF3F3B">
      <w:pPr>
        <w:pStyle w:val="af5"/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3.</w:t>
      </w:r>
      <w:r w:rsidRPr="00164350">
        <w:rPr>
          <w:b/>
          <w:sz w:val="28"/>
          <w:szCs w:val="28"/>
          <w:lang w:val="uk-UA"/>
        </w:rPr>
        <w:t xml:space="preserve"> Режим роботи  в початковій школі</w:t>
      </w:r>
      <w:r w:rsidRPr="00164350">
        <w:rPr>
          <w:sz w:val="28"/>
          <w:szCs w:val="28"/>
          <w:lang w:val="uk-UA"/>
        </w:rPr>
        <w:t xml:space="preserve">  становить 9,5-ти годинне перебування учнів з 8.30 год. до 18.00 год.. Початок навчальних занять з  8.30 годині.  Тривалість уроків становить: в першому класі – 35 хвилин, в другому-третьому – 40 хвилин. Тривалість  перерв  між  уроками (інваріантна складова) для учнів становить 20 хвилин,  велика перерва  -  30 хвилин ( для приймання їжі). Закінчуються  навчальні заняття з інваріантної складової о :</w:t>
      </w:r>
    </w:p>
    <w:p w:rsidR="00AF3F3B" w:rsidRPr="00164350" w:rsidRDefault="00AF3F3B" w:rsidP="00AF3F3B">
      <w:pPr>
        <w:pStyle w:val="af5"/>
        <w:shd w:val="clear" w:color="auto" w:fill="FFFFFF"/>
        <w:ind w:left="360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- 12.55 год. в 1-х класах;</w:t>
      </w:r>
    </w:p>
    <w:p w:rsidR="00AF3F3B" w:rsidRPr="00164350" w:rsidRDefault="00AF3F3B" w:rsidP="00AF3F3B">
      <w:pPr>
        <w:pStyle w:val="af5"/>
        <w:shd w:val="clear" w:color="auto" w:fill="FFFFFF"/>
        <w:ind w:left="360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- 13.20 год. в 2-3-х класах.</w:t>
      </w:r>
    </w:p>
    <w:p w:rsidR="00AF3F3B" w:rsidRPr="00164350" w:rsidRDefault="00AF3F3B" w:rsidP="00AF3F3B">
      <w:pPr>
        <w:pStyle w:val="af5"/>
        <w:tabs>
          <w:tab w:val="left" w:pos="11199"/>
        </w:tabs>
        <w:ind w:left="0" w:right="141" w:firstLine="142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       Спеціальні </w:t>
      </w:r>
      <w:proofErr w:type="spellStart"/>
      <w:r w:rsidRPr="00164350">
        <w:rPr>
          <w:sz w:val="28"/>
          <w:szCs w:val="28"/>
          <w:lang w:val="uk-UA"/>
        </w:rPr>
        <w:t>корекційно-розвиткові</w:t>
      </w:r>
      <w:proofErr w:type="spellEnd"/>
      <w:r w:rsidRPr="00164350">
        <w:rPr>
          <w:sz w:val="28"/>
          <w:szCs w:val="28"/>
          <w:lang w:val="uk-UA"/>
        </w:rPr>
        <w:t xml:space="preserve"> заняття (варіативна складова) проводяться в другу половину дня:</w:t>
      </w:r>
    </w:p>
    <w:p w:rsidR="00AF3F3B" w:rsidRPr="00164350" w:rsidRDefault="00AF3F3B" w:rsidP="00AF3F3B">
      <w:pPr>
        <w:pStyle w:val="af5"/>
        <w:numPr>
          <w:ilvl w:val="0"/>
          <w:numId w:val="23"/>
        </w:numPr>
        <w:tabs>
          <w:tab w:val="left" w:pos="1119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з 14.25 </w:t>
      </w:r>
      <w:proofErr w:type="spellStart"/>
      <w:r w:rsidRPr="00164350">
        <w:rPr>
          <w:sz w:val="28"/>
          <w:szCs w:val="28"/>
          <w:lang w:val="uk-UA"/>
        </w:rPr>
        <w:t>год</w:t>
      </w:r>
      <w:proofErr w:type="spellEnd"/>
      <w:r w:rsidRPr="00164350">
        <w:rPr>
          <w:sz w:val="28"/>
          <w:szCs w:val="28"/>
          <w:lang w:val="uk-UA"/>
        </w:rPr>
        <w:t xml:space="preserve"> в 1-х класах;</w:t>
      </w:r>
    </w:p>
    <w:p w:rsidR="00AF3F3B" w:rsidRPr="00164350" w:rsidRDefault="00AF3F3B" w:rsidP="00AF3F3B">
      <w:pPr>
        <w:pStyle w:val="af5"/>
        <w:numPr>
          <w:ilvl w:val="0"/>
          <w:numId w:val="23"/>
        </w:numPr>
        <w:tabs>
          <w:tab w:val="left" w:pos="1119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з 14.50 год. в 2-3 –х класах.</w:t>
      </w:r>
    </w:p>
    <w:p w:rsidR="00AF3F3B" w:rsidRPr="00164350" w:rsidRDefault="00AF3F3B" w:rsidP="00AF3F3B">
      <w:pPr>
        <w:pStyle w:val="af5"/>
        <w:numPr>
          <w:ilvl w:val="0"/>
          <w:numId w:val="24"/>
        </w:numPr>
        <w:tabs>
          <w:tab w:val="left" w:pos="1119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В Центрі створені:</w:t>
      </w:r>
    </w:p>
    <w:p w:rsidR="00AF3F3B" w:rsidRPr="00164350" w:rsidRDefault="00AF3F3B" w:rsidP="00AF3F3B">
      <w:pPr>
        <w:pStyle w:val="af5"/>
        <w:numPr>
          <w:ilvl w:val="0"/>
          <w:numId w:val="23"/>
        </w:numPr>
        <w:tabs>
          <w:tab w:val="left" w:pos="1119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групи подовженого дня, які працюють згідно Положення про групи подовженого дня;</w:t>
      </w:r>
    </w:p>
    <w:p w:rsidR="00AF3F3B" w:rsidRPr="00164350" w:rsidRDefault="00AF3F3B" w:rsidP="00AF3F3B">
      <w:pPr>
        <w:pStyle w:val="af5"/>
        <w:numPr>
          <w:ilvl w:val="0"/>
          <w:numId w:val="23"/>
        </w:numPr>
        <w:tabs>
          <w:tab w:val="left" w:pos="1119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вікова група з цілодобовим перебуванням дошкільного підрозділу;</w:t>
      </w:r>
    </w:p>
    <w:p w:rsidR="00AF3F3B" w:rsidRPr="00164350" w:rsidRDefault="00AF3F3B" w:rsidP="00AF3F3B">
      <w:pPr>
        <w:pStyle w:val="af5"/>
        <w:numPr>
          <w:ilvl w:val="0"/>
          <w:numId w:val="23"/>
        </w:numPr>
        <w:tabs>
          <w:tab w:val="left" w:pos="1119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пансіон, який працює згідно Положення про пансіон.  </w:t>
      </w:r>
    </w:p>
    <w:p w:rsidR="00AF3F3B" w:rsidRDefault="00AF3F3B" w:rsidP="00AF3F3B">
      <w:pPr>
        <w:pStyle w:val="af5"/>
        <w:tabs>
          <w:tab w:val="left" w:pos="11199"/>
        </w:tabs>
        <w:ind w:left="502" w:right="141"/>
        <w:jc w:val="both"/>
        <w:rPr>
          <w:sz w:val="28"/>
          <w:szCs w:val="28"/>
          <w:lang w:val="uk-UA"/>
        </w:rPr>
      </w:pPr>
    </w:p>
    <w:p w:rsidR="00E95849" w:rsidRPr="00095DB3" w:rsidRDefault="00E95849" w:rsidP="00095DB3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DB3">
        <w:rPr>
          <w:rFonts w:ascii="Times New Roman" w:hAnsi="Times New Roman" w:cs="Times New Roman"/>
          <w:b/>
          <w:sz w:val="28"/>
          <w:szCs w:val="28"/>
          <w:lang w:val="uk-UA"/>
        </w:rPr>
        <w:t>ІІ. Навчальний процес</w:t>
      </w:r>
    </w:p>
    <w:p w:rsidR="00AF3F3B" w:rsidRPr="00AF3F3B" w:rsidRDefault="00AF3F3B" w:rsidP="00095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F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Pr="00AF3F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Навчально-матеріальна база закладу задовільна. Дошкільний підрозділ забезпечений необхідним обладнанням, що забезпечує позитивний результат  в проведенні освітньої та </w:t>
      </w:r>
      <w:proofErr w:type="spellStart"/>
      <w:r w:rsidRPr="00AF3F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корекційно-розвивальної</w:t>
      </w:r>
      <w:proofErr w:type="spellEnd"/>
      <w:r w:rsidRPr="00AF3F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роботи.</w:t>
      </w:r>
    </w:p>
    <w:p w:rsidR="00AF3F3B" w:rsidRPr="00AF3F3B" w:rsidRDefault="00AF3F3B" w:rsidP="00AF3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F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Організоване  освітнє середовище згідно вимог НУШ у восьми навчальних кабінетах, з  оформленням восьми навчальних осередків.</w:t>
      </w:r>
    </w:p>
    <w:p w:rsidR="00E95849" w:rsidRPr="00AF3F3B" w:rsidRDefault="00E95849" w:rsidP="00E958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7691C" w:rsidRPr="00AF3F3B" w:rsidRDefault="0087691C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Протягом 2024 року н</w:t>
      </w:r>
      <w:r w:rsidR="00E95849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авчально-матеріальна база закладу поповнилась</w:t>
      </w: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:</w:t>
      </w:r>
      <w:r w:rsidR="00E95849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</w:p>
    <w:p w:rsidR="0087691C" w:rsidRPr="00AF3F3B" w:rsidRDefault="0087691C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- </w:t>
      </w:r>
      <w:proofErr w:type="spellStart"/>
      <w:r w:rsidR="00E95849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корекційними</w:t>
      </w:r>
      <w:proofErr w:type="spellEnd"/>
      <w:r w:rsidR="00E95849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засобами та реабілітаційним обладнанням</w:t>
      </w:r>
      <w:r w:rsidR="00174CC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: сенсорна підлога; </w:t>
      </w:r>
      <w:proofErr w:type="spellStart"/>
      <w:r w:rsidR="00174CC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бізіборди</w:t>
      </w:r>
      <w:proofErr w:type="spellEnd"/>
      <w:r w:rsidR="00174CC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на класи початкової школи; підвісна платформа в спортивну кімнату</w:t>
      </w: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;</w:t>
      </w:r>
    </w:p>
    <w:p w:rsidR="00174CC7" w:rsidRPr="00AF3F3B" w:rsidRDefault="00174CC7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- багатофункціональний пристрій – 2 шт.;</w:t>
      </w:r>
    </w:p>
    <w:p w:rsidR="00E95849" w:rsidRPr="00AF3F3B" w:rsidRDefault="0087691C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lastRenderedPageBreak/>
        <w:t xml:space="preserve">- </w:t>
      </w:r>
      <w:r w:rsidR="00E95849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предметно-ігрове середовище</w:t>
      </w:r>
      <w:r w:rsidR="00174CC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в дошкільному підрозділі</w:t>
      </w:r>
      <w:r w:rsidR="00E95849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іграшками та дидактичним матеріалом з врахуванням вікового та інтелектуального розв</w:t>
      </w:r>
      <w:r w:rsidR="00685266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итку.</w:t>
      </w:r>
    </w:p>
    <w:p w:rsidR="00174CC7" w:rsidRPr="00AF3F3B" w:rsidRDefault="00174CC7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Частково замінене ігрове обладнання на двох майданчиках: гойдалки, пісочниця, будиночок. </w:t>
      </w:r>
    </w:p>
    <w:p w:rsidR="00E84662" w:rsidRPr="00AF3F3B" w:rsidRDefault="00E84662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 закладі </w:t>
      </w:r>
      <w:proofErr w:type="spellStart"/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облаштоване</w:t>
      </w:r>
      <w:proofErr w:type="spellEnd"/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найпростіше укриття у підвальному приміщенні</w:t>
      </w:r>
      <w:r w:rsidR="00174CC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з </w:t>
      </w: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 w:rsidR="00174CC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Інтернет мережею</w:t>
      </w: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 що забезпечує можливість використання її в приміщенні укриття.</w:t>
      </w:r>
    </w:p>
    <w:p w:rsidR="00685266" w:rsidRPr="00AF3F3B" w:rsidRDefault="0057221D" w:rsidP="0068526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З травня</w:t>
      </w:r>
      <w:r w:rsidR="00685266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2023 року </w:t>
      </w: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працює клас безпеки</w:t>
      </w:r>
      <w:r w:rsidR="00685266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 який наповнений необхідним дидактичним матеріалом з врахуванням розвитку та вікових особливостей дітей  дошкільного та молодшого шкільного віку.</w:t>
      </w:r>
    </w:p>
    <w:p w:rsidR="00DE598F" w:rsidRPr="00AF3F3B" w:rsidRDefault="00A0362B" w:rsidP="009D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Відкритий ще один навчальний кабінет, куди</w:t>
      </w:r>
      <w:r w:rsidR="00DE598F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закуплені одномісні парти із стільцями в кількості 1</w:t>
      </w: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0 шт., навчальна дошка та стенди; телевізор, диван </w:t>
      </w:r>
      <w:r w:rsidR="00FE2CD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у відпочинкову зону кабінету; підлогові </w:t>
      </w:r>
      <w:proofErr w:type="spellStart"/>
      <w:r w:rsidR="00FE2CD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пазли-килимки</w:t>
      </w:r>
      <w:proofErr w:type="spellEnd"/>
      <w:r w:rsidR="00FE2CD7"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.</w:t>
      </w:r>
    </w:p>
    <w:p w:rsidR="00E95849" w:rsidRPr="00AF3F3B" w:rsidRDefault="00E95849" w:rsidP="00E958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Продовжується використання навчально-програмних комплексів «Живий звук» та «</w:t>
      </w:r>
      <w:proofErr w:type="spellStart"/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Адаптація-Лого</w:t>
      </w:r>
      <w:proofErr w:type="spellEnd"/>
      <w:r w:rsidRPr="00AF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» для корекції мовленнєвих порушень у дітей старшого дошкільного віку та молодших школярів. </w:t>
      </w:r>
    </w:p>
    <w:p w:rsidR="00E95849" w:rsidRPr="00913F83" w:rsidRDefault="00E95849" w:rsidP="00E958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95849" w:rsidRPr="00AF3F3B" w:rsidRDefault="00AF3F3B" w:rsidP="00AF3F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 w:rsidR="00E95849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Педагогічний колектив навчально-реабілітаційного центру стабільний, кадрами з вищою педагогічною освітою забезпечений на  </w:t>
      </w:r>
      <w:r w:rsidR="00D24EF4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98</w:t>
      </w:r>
      <w:r w:rsidR="00E95849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відсотків. Рівень кваліфікації відповідає нормі і за статистичними підрахунками має такі показники: педагогів з вищою педагогічною освітою – 4</w:t>
      </w:r>
      <w:r w:rsidR="00D24EF4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E95849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r w:rsidR="00D24EF4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98</w:t>
      </w:r>
      <w:r w:rsidR="00E95849" w:rsidRPr="00AF3F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%), із них з вищою дефектологічною освітою – 11 (24%).</w:t>
      </w:r>
    </w:p>
    <w:p w:rsidR="00285A9D" w:rsidRPr="00285A9D" w:rsidRDefault="00285A9D" w:rsidP="00285A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85A9D" w:rsidRPr="00285A9D" w:rsidRDefault="00285A9D" w:rsidP="00285A9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ІІІ. Виховний процес</w:t>
      </w:r>
    </w:p>
    <w:p w:rsidR="00285A9D" w:rsidRPr="00285A9D" w:rsidRDefault="00285A9D" w:rsidP="00285A9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6A0ED8" w:rsidRPr="00AF3F3B" w:rsidRDefault="00AF3F3B" w:rsidP="006A0ED8">
      <w:pPr>
        <w:pStyle w:val="af5"/>
        <w:ind w:left="0" w:firstLine="360"/>
        <w:jc w:val="both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>Протягом року п</w:t>
      </w:r>
      <w:r w:rsidR="006A0ED8" w:rsidRPr="00AF3F3B">
        <w:rPr>
          <w:sz w:val="28"/>
          <w:szCs w:val="28"/>
          <w:lang w:val="uk-UA"/>
        </w:rPr>
        <w:t>ріоритетн</w:t>
      </w:r>
      <w:r w:rsidRPr="00AF3F3B">
        <w:rPr>
          <w:sz w:val="28"/>
          <w:szCs w:val="28"/>
          <w:lang w:val="uk-UA"/>
        </w:rPr>
        <w:t>ими</w:t>
      </w:r>
      <w:r w:rsidR="006A0ED8" w:rsidRPr="00AF3F3B">
        <w:rPr>
          <w:sz w:val="28"/>
          <w:szCs w:val="28"/>
          <w:lang w:val="uk-UA"/>
        </w:rPr>
        <w:t xml:space="preserve"> були такі напрями освітньої діяльності: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jc w:val="both"/>
        <w:rPr>
          <w:sz w:val="28"/>
          <w:szCs w:val="28"/>
          <w:lang w:val="uk-UA"/>
        </w:rPr>
      </w:pPr>
      <w:proofErr w:type="spellStart"/>
      <w:r w:rsidRPr="00AF3F3B">
        <w:rPr>
          <w:sz w:val="28"/>
          <w:szCs w:val="28"/>
        </w:rPr>
        <w:t>Формування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української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національної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ідентичності</w:t>
      </w:r>
      <w:proofErr w:type="spellEnd"/>
      <w:r w:rsidRPr="00AF3F3B">
        <w:rPr>
          <w:sz w:val="28"/>
          <w:szCs w:val="28"/>
        </w:rPr>
        <w:t xml:space="preserve">. 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jc w:val="both"/>
        <w:rPr>
          <w:sz w:val="28"/>
          <w:szCs w:val="28"/>
          <w:lang w:val="uk-UA"/>
        </w:rPr>
      </w:pPr>
      <w:proofErr w:type="spellStart"/>
      <w:r w:rsidRPr="00AF3F3B">
        <w:rPr>
          <w:sz w:val="28"/>
          <w:szCs w:val="28"/>
        </w:rPr>
        <w:t>Вивчення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державної</w:t>
      </w:r>
      <w:proofErr w:type="spellEnd"/>
      <w:r w:rsidRPr="00AF3F3B">
        <w:rPr>
          <w:sz w:val="28"/>
          <w:szCs w:val="28"/>
        </w:rPr>
        <w:t xml:space="preserve"> та </w:t>
      </w:r>
      <w:proofErr w:type="spellStart"/>
      <w:r w:rsidRPr="00AF3F3B">
        <w:rPr>
          <w:sz w:val="28"/>
          <w:szCs w:val="28"/>
        </w:rPr>
        <w:t>етнічної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території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українського</w:t>
      </w:r>
      <w:proofErr w:type="spellEnd"/>
      <w:r w:rsidRPr="00AF3F3B">
        <w:rPr>
          <w:sz w:val="28"/>
          <w:szCs w:val="28"/>
        </w:rPr>
        <w:t xml:space="preserve"> народу.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jc w:val="both"/>
        <w:rPr>
          <w:sz w:val="28"/>
          <w:szCs w:val="28"/>
          <w:lang w:val="uk-UA"/>
        </w:rPr>
      </w:pPr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Військово-патріотичне</w:t>
      </w:r>
      <w:proofErr w:type="spellEnd"/>
      <w:r w:rsidRPr="00AF3F3B">
        <w:rPr>
          <w:sz w:val="28"/>
          <w:szCs w:val="28"/>
        </w:rPr>
        <w:t xml:space="preserve"> </w:t>
      </w:r>
      <w:proofErr w:type="spellStart"/>
      <w:r w:rsidRPr="00AF3F3B">
        <w:rPr>
          <w:sz w:val="28"/>
          <w:szCs w:val="28"/>
        </w:rPr>
        <w:t>виховання</w:t>
      </w:r>
      <w:proofErr w:type="spellEnd"/>
    </w:p>
    <w:p w:rsidR="006A0ED8" w:rsidRPr="00AF3F3B" w:rsidRDefault="006A0ED8" w:rsidP="006A0ED8">
      <w:pPr>
        <w:pStyle w:val="af5"/>
        <w:ind w:left="0" w:firstLine="708"/>
        <w:jc w:val="both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>Планували та здійснювали виховний процес, використовуючи методику наскрізного виховання цінностей.</w:t>
      </w:r>
    </w:p>
    <w:p w:rsidR="006A0ED8" w:rsidRPr="00AF3F3B" w:rsidRDefault="006A0ED8" w:rsidP="006A0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Вихованці  нашого закладу є активними учасниками усіх заходів, які відбуваються як в межах закладу так і за його межами. Систематично приймають участь у різноманітних конкурсах. Цікавими,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 насиченими є тематичні тижні, приурочені до тієї чи іншої події, теми. Чільне місце в цьому навчальному році займала благодійна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ліяльність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ED8" w:rsidRPr="00AF3F3B" w:rsidRDefault="006A0ED8" w:rsidP="006A0E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3F3B">
        <w:rPr>
          <w:rFonts w:ascii="Times New Roman" w:hAnsi="Times New Roman" w:cs="Times New Roman"/>
          <w:sz w:val="28"/>
          <w:szCs w:val="28"/>
        </w:rPr>
        <w:t>1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202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F3F3B">
        <w:rPr>
          <w:rFonts w:ascii="Times New Roman" w:hAnsi="Times New Roman" w:cs="Times New Roman"/>
          <w:sz w:val="28"/>
          <w:szCs w:val="28"/>
        </w:rPr>
        <w:t xml:space="preserve"> року в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відбу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благодійний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осінній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ярмарок «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Разом до Перемоги</w:t>
      </w:r>
      <w:r w:rsidRPr="00AF3F3B">
        <w:rPr>
          <w:rFonts w:ascii="Times New Roman" w:hAnsi="Times New Roman" w:cs="Times New Roman"/>
          <w:sz w:val="28"/>
          <w:szCs w:val="28"/>
        </w:rPr>
        <w:t xml:space="preserve">». 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На з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ібрані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придбали 4 іменні ударні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дрони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Pr="00AF3F3B">
        <w:rPr>
          <w:rFonts w:ascii="Times New Roman" w:hAnsi="Times New Roman" w:cs="Times New Roman"/>
          <w:sz w:val="28"/>
          <w:szCs w:val="28"/>
        </w:rPr>
        <w:t>переда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Збройним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Силам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ED8" w:rsidRPr="00AF3F3B" w:rsidRDefault="006A0ED8" w:rsidP="006A0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жовтня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2024 року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учні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початкових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класів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долучилися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улюбленого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очікуваного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Міжнародного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Такі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антистресовими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дарують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відчуття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єдності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площині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добра.</w:t>
      </w:r>
    </w:p>
    <w:p w:rsidR="006A0ED8" w:rsidRPr="00AF3F3B" w:rsidRDefault="006A0ED8" w:rsidP="006A0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турботі про ментальне здоров’я дітей та педагогів працювала практичний психолог Центру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Лагойко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Олена, яка провела ряд акцій: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proofErr w:type="gramStart"/>
      <w:r w:rsidRPr="00AF3F3B">
        <w:rPr>
          <w:sz w:val="28"/>
          <w:szCs w:val="28"/>
          <w:shd w:val="clear" w:color="auto" w:fill="FFFFFF"/>
        </w:rPr>
        <w:lastRenderedPageBreak/>
        <w:t>З</w:t>
      </w:r>
      <w:proofErr w:type="gram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нагоди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Всесвітнього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дня </w:t>
      </w:r>
      <w:proofErr w:type="spellStart"/>
      <w:r w:rsidRPr="00AF3F3B">
        <w:rPr>
          <w:sz w:val="28"/>
          <w:szCs w:val="28"/>
          <w:shd w:val="clear" w:color="auto" w:fill="FFFFFF"/>
        </w:rPr>
        <w:t>психічного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здоров’я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учнями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початкових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класів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акцію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"В </w:t>
      </w:r>
      <w:proofErr w:type="spellStart"/>
      <w:r w:rsidRPr="00AF3F3B">
        <w:rPr>
          <w:sz w:val="28"/>
          <w:szCs w:val="28"/>
          <w:shd w:val="clear" w:color="auto" w:fill="FFFFFF"/>
        </w:rPr>
        <w:t>гармонії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собою". 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r w:rsidRPr="00AF3F3B">
        <w:rPr>
          <w:sz w:val="28"/>
          <w:szCs w:val="28"/>
          <w:shd w:val="clear" w:color="auto" w:fill="FFFFFF"/>
        </w:rPr>
        <w:t xml:space="preserve">До Дня ментального </w:t>
      </w:r>
      <w:proofErr w:type="spellStart"/>
      <w:r w:rsidRPr="00AF3F3B">
        <w:rPr>
          <w:sz w:val="28"/>
          <w:szCs w:val="28"/>
          <w:shd w:val="clear" w:color="auto" w:fill="FFFFFF"/>
        </w:rPr>
        <w:t>здоров</w:t>
      </w:r>
      <w:proofErr w:type="gramStart"/>
      <w:r w:rsidRPr="00AF3F3B">
        <w:rPr>
          <w:sz w:val="28"/>
          <w:szCs w:val="28"/>
          <w:shd w:val="clear" w:color="auto" w:fill="FFFFFF"/>
        </w:rPr>
        <w:t>`я</w:t>
      </w:r>
      <w:proofErr w:type="spellEnd"/>
      <w:proofErr w:type="gram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педагогами </w:t>
      </w:r>
      <w:proofErr w:type="spellStart"/>
      <w:r w:rsidRPr="00AF3F3B">
        <w:rPr>
          <w:sz w:val="28"/>
          <w:szCs w:val="28"/>
          <w:shd w:val="clear" w:color="auto" w:fill="FFFFFF"/>
        </w:rPr>
        <w:t>інтерактивний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івент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"</w:t>
      </w:r>
      <w:proofErr w:type="spellStart"/>
      <w:r w:rsidRPr="00AF3F3B">
        <w:rPr>
          <w:sz w:val="28"/>
          <w:szCs w:val="28"/>
          <w:shd w:val="clear" w:color="auto" w:fill="FFFFFF"/>
        </w:rPr>
        <w:t>Подорож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до ментального </w:t>
      </w:r>
      <w:proofErr w:type="spellStart"/>
      <w:r w:rsidRPr="00AF3F3B">
        <w:rPr>
          <w:sz w:val="28"/>
          <w:szCs w:val="28"/>
          <w:shd w:val="clear" w:color="auto" w:fill="FFFFFF"/>
        </w:rPr>
        <w:t>здоров'я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". 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proofErr w:type="spellStart"/>
      <w:r w:rsidRPr="00AF3F3B">
        <w:rPr>
          <w:sz w:val="28"/>
          <w:szCs w:val="28"/>
          <w:shd w:val="clear" w:color="auto" w:fill="FFFFFF"/>
        </w:rPr>
        <w:t>Ресурсну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зустріч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педагогами "</w:t>
      </w:r>
      <w:proofErr w:type="spellStart"/>
      <w:r w:rsidRPr="00AF3F3B">
        <w:rPr>
          <w:sz w:val="28"/>
          <w:szCs w:val="28"/>
          <w:shd w:val="clear" w:color="auto" w:fill="FFFFFF"/>
        </w:rPr>
        <w:t>Активізуємо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точки опори" 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r w:rsidRPr="00AF3F3B">
        <w:rPr>
          <w:sz w:val="28"/>
          <w:szCs w:val="28"/>
          <w:shd w:val="clear" w:color="auto" w:fill="FFFFFF"/>
        </w:rPr>
        <w:t xml:space="preserve">До </w:t>
      </w:r>
      <w:proofErr w:type="spellStart"/>
      <w:r w:rsidRPr="00AF3F3B">
        <w:rPr>
          <w:sz w:val="28"/>
          <w:szCs w:val="28"/>
          <w:shd w:val="clear" w:color="auto" w:fill="FFFFFF"/>
        </w:rPr>
        <w:t>Міжнародного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дня </w:t>
      </w:r>
      <w:proofErr w:type="spellStart"/>
      <w:r w:rsidRPr="00AF3F3B">
        <w:rPr>
          <w:sz w:val="28"/>
          <w:szCs w:val="28"/>
          <w:shd w:val="clear" w:color="auto" w:fill="FFFFFF"/>
        </w:rPr>
        <w:t>захисту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інформації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учнями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2-А </w:t>
      </w:r>
      <w:proofErr w:type="spellStart"/>
      <w:r w:rsidRPr="00AF3F3B">
        <w:rPr>
          <w:sz w:val="28"/>
          <w:szCs w:val="28"/>
          <w:shd w:val="clear" w:color="auto" w:fill="FFFFFF"/>
        </w:rPr>
        <w:t>класу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урок-гру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"</w:t>
      </w:r>
      <w:proofErr w:type="spellStart"/>
      <w:r w:rsidRPr="00AF3F3B">
        <w:rPr>
          <w:sz w:val="28"/>
          <w:szCs w:val="28"/>
          <w:shd w:val="clear" w:color="auto" w:fill="FFFFFF"/>
        </w:rPr>
        <w:t>Захист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інформації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AF3F3B">
        <w:rPr>
          <w:sz w:val="28"/>
          <w:szCs w:val="28"/>
          <w:shd w:val="clear" w:color="auto" w:fill="FFFFFF"/>
        </w:rPr>
        <w:t>Інтернет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". </w:t>
      </w:r>
      <w:proofErr w:type="spellStart"/>
      <w:r w:rsidRPr="00AF3F3B">
        <w:rPr>
          <w:sz w:val="28"/>
          <w:szCs w:val="28"/>
          <w:shd w:val="clear" w:color="auto" w:fill="FFFFFF"/>
        </w:rPr>
        <w:t>Володієш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інформацією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AF3F3B">
        <w:rPr>
          <w:sz w:val="28"/>
          <w:szCs w:val="28"/>
          <w:shd w:val="clear" w:color="auto" w:fill="FFFFFF"/>
        </w:rPr>
        <w:t>володієш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F3F3B">
        <w:rPr>
          <w:sz w:val="28"/>
          <w:szCs w:val="28"/>
          <w:shd w:val="clear" w:color="auto" w:fill="FFFFFF"/>
        </w:rPr>
        <w:t>св</w:t>
      </w:r>
      <w:proofErr w:type="gramEnd"/>
      <w:r w:rsidRPr="00AF3F3B">
        <w:rPr>
          <w:sz w:val="28"/>
          <w:szCs w:val="28"/>
          <w:shd w:val="clear" w:color="auto" w:fill="FFFFFF"/>
        </w:rPr>
        <w:t>ітом</w:t>
      </w:r>
      <w:proofErr w:type="spellEnd"/>
      <w:r w:rsidRPr="00AF3F3B">
        <w:rPr>
          <w:sz w:val="28"/>
          <w:szCs w:val="28"/>
          <w:shd w:val="clear" w:color="auto" w:fill="FFFFFF"/>
        </w:rPr>
        <w:t>!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proofErr w:type="gramStart"/>
      <w:r w:rsidRPr="00AF3F3B">
        <w:rPr>
          <w:sz w:val="28"/>
          <w:szCs w:val="28"/>
          <w:shd w:val="clear" w:color="auto" w:fill="FFFFFF"/>
        </w:rPr>
        <w:t>З</w:t>
      </w:r>
      <w:proofErr w:type="gram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нагоди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Нового року " </w:t>
      </w:r>
      <w:proofErr w:type="spellStart"/>
      <w:r w:rsidRPr="00AF3F3B">
        <w:rPr>
          <w:sz w:val="28"/>
          <w:szCs w:val="28"/>
          <w:shd w:val="clear" w:color="auto" w:fill="FFFFFF"/>
        </w:rPr>
        <w:t>Ялинка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бажань</w:t>
      </w:r>
      <w:proofErr w:type="spellEnd"/>
      <w:r w:rsidRPr="00AF3F3B">
        <w:rPr>
          <w:sz w:val="28"/>
          <w:szCs w:val="28"/>
          <w:shd w:val="clear" w:color="auto" w:fill="FFFFFF"/>
        </w:rPr>
        <w:t>"</w:t>
      </w:r>
      <w:r w:rsidRPr="00AF3F3B">
        <w:rPr>
          <w:sz w:val="28"/>
          <w:szCs w:val="28"/>
          <w:shd w:val="clear" w:color="auto" w:fill="FFFFFF"/>
          <w:lang w:val="uk-UA"/>
        </w:rPr>
        <w:t>.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AF3F3B">
        <w:rPr>
          <w:sz w:val="28"/>
          <w:szCs w:val="28"/>
          <w:shd w:val="clear" w:color="auto" w:fill="FFFFFF"/>
        </w:rPr>
        <w:t>проф</w:t>
      </w:r>
      <w:proofErr w:type="gramEnd"/>
      <w:r w:rsidRPr="00AF3F3B">
        <w:rPr>
          <w:sz w:val="28"/>
          <w:szCs w:val="28"/>
          <w:shd w:val="clear" w:color="auto" w:fill="FFFFFF"/>
        </w:rPr>
        <w:t>ілактичне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заняття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AF3F3B">
        <w:rPr>
          <w:sz w:val="28"/>
          <w:szCs w:val="28"/>
          <w:shd w:val="clear" w:color="auto" w:fill="FFFFFF"/>
        </w:rPr>
        <w:t>педагогічних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працівників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" Менеджмент </w:t>
      </w:r>
      <w:proofErr w:type="spellStart"/>
      <w:r w:rsidRPr="00AF3F3B">
        <w:rPr>
          <w:sz w:val="28"/>
          <w:szCs w:val="28"/>
          <w:shd w:val="clear" w:color="auto" w:fill="FFFFFF"/>
        </w:rPr>
        <w:t>злості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або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як </w:t>
      </w:r>
      <w:proofErr w:type="spellStart"/>
      <w:r w:rsidRPr="00AF3F3B">
        <w:rPr>
          <w:sz w:val="28"/>
          <w:szCs w:val="28"/>
          <w:shd w:val="clear" w:color="auto" w:fill="FFFFFF"/>
        </w:rPr>
        <w:t>приборкати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внутрішнього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вовка</w:t>
      </w:r>
      <w:proofErr w:type="spellEnd"/>
      <w:r w:rsidRPr="00AF3F3B">
        <w:rPr>
          <w:sz w:val="28"/>
          <w:szCs w:val="28"/>
          <w:shd w:val="clear" w:color="auto" w:fill="FFFFFF"/>
        </w:rPr>
        <w:t>?"</w:t>
      </w:r>
    </w:p>
    <w:p w:rsidR="006A0ED8" w:rsidRPr="00AF3F3B" w:rsidRDefault="006A0ED8" w:rsidP="006A0ED8">
      <w:pPr>
        <w:pStyle w:val="af5"/>
        <w:numPr>
          <w:ilvl w:val="0"/>
          <w:numId w:val="29"/>
        </w:numPr>
        <w:suppressAutoHyphens w:val="0"/>
        <w:jc w:val="both"/>
        <w:rPr>
          <w:sz w:val="28"/>
          <w:szCs w:val="28"/>
          <w:shd w:val="clear" w:color="auto" w:fill="FFFFFF"/>
        </w:rPr>
      </w:pPr>
      <w:r w:rsidRPr="00AF3F3B">
        <w:rPr>
          <w:sz w:val="28"/>
          <w:szCs w:val="28"/>
          <w:shd w:val="clear" w:color="auto" w:fill="FFFFFF"/>
        </w:rPr>
        <w:t xml:space="preserve">З </w:t>
      </w:r>
      <w:proofErr w:type="spellStart"/>
      <w:r w:rsidRPr="00AF3F3B">
        <w:rPr>
          <w:sz w:val="28"/>
          <w:szCs w:val="28"/>
          <w:shd w:val="clear" w:color="auto" w:fill="FFFFFF"/>
        </w:rPr>
        <w:t>нагоди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міжнародного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Дня</w:t>
      </w:r>
      <w:proofErr w:type="gramStart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О</w:t>
      </w:r>
      <w:proofErr w:type="gramEnd"/>
      <w:r w:rsidRPr="00AF3F3B">
        <w:rPr>
          <w:sz w:val="28"/>
          <w:szCs w:val="28"/>
          <w:shd w:val="clear" w:color="auto" w:fill="FFFFFF"/>
        </w:rPr>
        <w:t>біймів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AF3F3B">
        <w:rPr>
          <w:sz w:val="28"/>
          <w:szCs w:val="28"/>
          <w:shd w:val="clear" w:color="auto" w:fill="FFFFFF"/>
        </w:rPr>
        <w:t>дітей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дошкільних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груп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r w:rsidRPr="00AF3F3B">
        <w:rPr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Pr="00AF3F3B">
        <w:rPr>
          <w:sz w:val="28"/>
          <w:szCs w:val="28"/>
          <w:shd w:val="clear" w:color="auto" w:fill="FFFFFF"/>
        </w:rPr>
        <w:t>акцію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"</w:t>
      </w:r>
      <w:proofErr w:type="spellStart"/>
      <w:r w:rsidRPr="00AF3F3B">
        <w:rPr>
          <w:sz w:val="28"/>
          <w:szCs w:val="28"/>
          <w:shd w:val="clear" w:color="auto" w:fill="FFFFFF"/>
        </w:rPr>
        <w:t>Подаруй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обійми</w:t>
      </w:r>
      <w:proofErr w:type="spellEnd"/>
      <w:r w:rsidRPr="00AF3F3B">
        <w:rPr>
          <w:sz w:val="28"/>
          <w:szCs w:val="28"/>
          <w:shd w:val="clear" w:color="auto" w:fill="FFFFFF"/>
        </w:rPr>
        <w:t>"</w:t>
      </w:r>
    </w:p>
    <w:p w:rsidR="006A0ED8" w:rsidRPr="00AF3F3B" w:rsidRDefault="006A0ED8" w:rsidP="006A0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Креативно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творчо педагоги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презентуквали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осінні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пороб</w:t>
      </w: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Дивовижна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фантазія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осені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6A0ED8" w:rsidRPr="00AF3F3B" w:rsidRDefault="006A0ED8" w:rsidP="006A0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Традиційно долучилися до проведення</w:t>
      </w: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Всеукраїнськ</w:t>
      </w: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акція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"16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днів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насильства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Протягом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акції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учнями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виготовили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плакат "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Долоні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для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биття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</w:t>
      </w:r>
      <w:proofErr w:type="spellStart"/>
      <w:proofErr w:type="gram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іннівку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"Я маю право на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життя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насильства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провели ряд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бесід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сюжетно-рольові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ігри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консультації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0ED8" w:rsidRPr="00AF3F3B" w:rsidRDefault="006A0ED8" w:rsidP="006A0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популяризації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ненасильницької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поведінки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педагогічних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працівників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соціальним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педагогом Центру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Євгенієм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Знайдюком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Асоціації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"Дерево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насильства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"Займи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позицію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В </w:t>
      </w:r>
      <w:proofErr w:type="spellStart"/>
      <w:proofErr w:type="gram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ідсумку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 обговорили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отриману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інформацію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завершили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вправою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Кошик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очікувань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A0ED8" w:rsidRPr="00AF3F3B" w:rsidRDefault="006A0ED8" w:rsidP="006A0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дошкільних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груп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разом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вихованцями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долучилися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ІІІ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Міжнародного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заняття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учасниками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встановлення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рекорду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0ED8" w:rsidRPr="00AF3F3B" w:rsidRDefault="006A0ED8" w:rsidP="006A0E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Участь дітей у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флешмобах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>«Ми хочемо миру!»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>Обереги для військових до Дня Збройних сил України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 xml:space="preserve">Малюнки до Дня гідності та </w:t>
      </w:r>
      <w:proofErr w:type="spellStart"/>
      <w:r w:rsidRPr="00AF3F3B">
        <w:rPr>
          <w:sz w:val="28"/>
          <w:szCs w:val="28"/>
          <w:lang w:val="uk-UA"/>
        </w:rPr>
        <w:t>Сворбоди</w:t>
      </w:r>
      <w:proofErr w:type="spellEnd"/>
      <w:r w:rsidRPr="00AF3F3B">
        <w:rPr>
          <w:sz w:val="28"/>
          <w:szCs w:val="28"/>
          <w:lang w:val="uk-UA"/>
        </w:rPr>
        <w:t>!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>«Ланцюжок Єднання»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>«Україна – серце Європи»</w:t>
      </w:r>
    </w:p>
    <w:p w:rsidR="006A0ED8" w:rsidRPr="00AF3F3B" w:rsidRDefault="006A0ED8" w:rsidP="006A0ED8">
      <w:pPr>
        <w:pStyle w:val="af5"/>
        <w:numPr>
          <w:ilvl w:val="0"/>
          <w:numId w:val="28"/>
        </w:numPr>
        <w:suppressAutoHyphens w:val="0"/>
        <w:rPr>
          <w:sz w:val="28"/>
          <w:szCs w:val="28"/>
          <w:lang w:val="uk-UA"/>
        </w:rPr>
      </w:pPr>
      <w:r w:rsidRPr="00AF3F3B">
        <w:rPr>
          <w:sz w:val="28"/>
          <w:szCs w:val="28"/>
          <w:lang w:val="uk-UA"/>
        </w:rPr>
        <w:t xml:space="preserve">«Моя сорочка </w:t>
      </w:r>
      <w:proofErr w:type="spellStart"/>
      <w:r w:rsidRPr="00AF3F3B">
        <w:rPr>
          <w:sz w:val="28"/>
          <w:szCs w:val="28"/>
          <w:lang w:val="uk-UA"/>
        </w:rPr>
        <w:t>вищиванка</w:t>
      </w:r>
      <w:proofErr w:type="spellEnd"/>
      <w:r w:rsidRPr="00AF3F3B">
        <w:rPr>
          <w:sz w:val="28"/>
          <w:szCs w:val="28"/>
          <w:lang w:val="uk-UA"/>
        </w:rPr>
        <w:t>!»</w:t>
      </w:r>
    </w:p>
    <w:p w:rsidR="006A0ED8" w:rsidRPr="00AF3F3B" w:rsidRDefault="006A0ED8" w:rsidP="006A0E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Педагоги та працівники Центру прийняли участь в:</w:t>
      </w:r>
    </w:p>
    <w:p w:rsidR="006A0ED8" w:rsidRPr="00AF3F3B" w:rsidRDefault="006A0ED8" w:rsidP="006A0ED8">
      <w:pPr>
        <w:pStyle w:val="af5"/>
        <w:numPr>
          <w:ilvl w:val="0"/>
          <w:numId w:val="18"/>
        </w:numPr>
        <w:suppressAutoHyphens w:val="0"/>
        <w:ind w:left="360"/>
        <w:jc w:val="both"/>
        <w:rPr>
          <w:sz w:val="28"/>
          <w:szCs w:val="28"/>
          <w:shd w:val="clear" w:color="auto" w:fill="FFFFFF"/>
        </w:rPr>
      </w:pPr>
      <w:r w:rsidRPr="00AF3F3B">
        <w:rPr>
          <w:sz w:val="28"/>
          <w:szCs w:val="28"/>
          <w:shd w:val="clear" w:color="auto" w:fill="FFFFFF"/>
        </w:rPr>
        <w:t xml:space="preserve">У День </w:t>
      </w:r>
      <w:proofErr w:type="spellStart"/>
      <w:r w:rsidRPr="00AF3F3B">
        <w:rPr>
          <w:sz w:val="28"/>
          <w:szCs w:val="28"/>
          <w:shd w:val="clear" w:color="auto" w:fill="FFFFFF"/>
        </w:rPr>
        <w:t>Гідності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і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Свободи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, 21 листопада, на </w:t>
      </w:r>
      <w:proofErr w:type="spellStart"/>
      <w:proofErr w:type="gramStart"/>
      <w:r w:rsidRPr="00AF3F3B">
        <w:rPr>
          <w:sz w:val="28"/>
          <w:szCs w:val="28"/>
          <w:shd w:val="clear" w:color="auto" w:fill="FFFFFF"/>
        </w:rPr>
        <w:t>п</w:t>
      </w:r>
      <w:proofErr w:type="gramEnd"/>
      <w:r w:rsidRPr="00AF3F3B">
        <w:rPr>
          <w:sz w:val="28"/>
          <w:szCs w:val="28"/>
          <w:shd w:val="clear" w:color="auto" w:fill="FFFFFF"/>
        </w:rPr>
        <w:t>ідтримку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українців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F3F3B">
        <w:rPr>
          <w:sz w:val="28"/>
          <w:szCs w:val="28"/>
          <w:shd w:val="clear" w:color="auto" w:fill="FFFFFF"/>
        </w:rPr>
        <w:t>які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зараз </w:t>
      </w:r>
      <w:proofErr w:type="spellStart"/>
      <w:r w:rsidRPr="00AF3F3B">
        <w:rPr>
          <w:sz w:val="28"/>
          <w:szCs w:val="28"/>
          <w:shd w:val="clear" w:color="auto" w:fill="FFFFFF"/>
        </w:rPr>
        <w:t>перебувають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AF3F3B">
        <w:rPr>
          <w:sz w:val="28"/>
          <w:szCs w:val="28"/>
          <w:shd w:val="clear" w:color="auto" w:fill="FFFFFF"/>
        </w:rPr>
        <w:t>окупованих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територіях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долучилися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AF3F3B">
        <w:rPr>
          <w:sz w:val="28"/>
          <w:szCs w:val="28"/>
          <w:shd w:val="clear" w:color="auto" w:fill="FFFFFF"/>
        </w:rPr>
        <w:t>флешмобу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AF3F3B">
          <w:rPr>
            <w:rStyle w:val="a3"/>
            <w:color w:val="auto"/>
            <w:sz w:val="28"/>
            <w:szCs w:val="28"/>
            <w:bdr w:val="none" w:sz="0" w:space="0" w:color="auto" w:frame="1"/>
          </w:rPr>
          <w:t>#</w:t>
        </w:r>
        <w:proofErr w:type="spellStart"/>
        <w:r w:rsidRPr="00AF3F3B">
          <w:rPr>
            <w:rStyle w:val="a3"/>
            <w:color w:val="auto"/>
            <w:sz w:val="28"/>
            <w:szCs w:val="28"/>
            <w:bdr w:val="none" w:sz="0" w:space="0" w:color="auto" w:frame="1"/>
          </w:rPr>
          <w:t>ЖовтаСтрічка</w:t>
        </w:r>
        <w:proofErr w:type="spellEnd"/>
      </w:hyperlink>
      <w:r w:rsidRPr="00AF3F3B">
        <w:rPr>
          <w:sz w:val="28"/>
          <w:szCs w:val="28"/>
          <w:shd w:val="clear" w:color="auto" w:fill="FFFFFF"/>
        </w:rPr>
        <w:t>.</w:t>
      </w:r>
    </w:p>
    <w:p w:rsidR="006A0ED8" w:rsidRPr="00AF3F3B" w:rsidRDefault="006A0ED8" w:rsidP="006A0ED8">
      <w:pPr>
        <w:pStyle w:val="af5"/>
        <w:numPr>
          <w:ilvl w:val="0"/>
          <w:numId w:val="18"/>
        </w:numPr>
        <w:suppressAutoHyphens w:val="0"/>
        <w:ind w:left="360"/>
        <w:jc w:val="both"/>
        <w:rPr>
          <w:sz w:val="28"/>
          <w:szCs w:val="28"/>
          <w:shd w:val="clear" w:color="auto" w:fill="FFFFFF"/>
        </w:rPr>
      </w:pPr>
      <w:r w:rsidRPr="00AF3F3B">
        <w:rPr>
          <w:sz w:val="28"/>
          <w:szCs w:val="28"/>
          <w:shd w:val="clear" w:color="auto" w:fill="FFFFFF"/>
          <w:lang w:val="uk-UA"/>
        </w:rPr>
        <w:t>Написанні р</w:t>
      </w:r>
      <w:proofErr w:type="spellStart"/>
      <w:r w:rsidRPr="00AF3F3B">
        <w:rPr>
          <w:sz w:val="28"/>
          <w:szCs w:val="28"/>
          <w:shd w:val="clear" w:color="auto" w:fill="FFFFFF"/>
        </w:rPr>
        <w:t>адіодиктант</w:t>
      </w:r>
      <w:proofErr w:type="spellEnd"/>
      <w:r w:rsidRPr="00AF3F3B">
        <w:rPr>
          <w:sz w:val="28"/>
          <w:szCs w:val="28"/>
          <w:shd w:val="clear" w:color="auto" w:fill="FFFFFF"/>
          <w:lang w:val="uk-UA"/>
        </w:rPr>
        <w:t>у</w:t>
      </w:r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національної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3F3B">
        <w:rPr>
          <w:sz w:val="28"/>
          <w:szCs w:val="28"/>
          <w:shd w:val="clear" w:color="auto" w:fill="FFFFFF"/>
        </w:rPr>
        <w:t>єдності</w:t>
      </w:r>
      <w:proofErr w:type="spellEnd"/>
      <w:r w:rsidRPr="00AF3F3B">
        <w:rPr>
          <w:sz w:val="28"/>
          <w:szCs w:val="28"/>
          <w:shd w:val="clear" w:color="auto" w:fill="FFFFFF"/>
        </w:rPr>
        <w:t xml:space="preserve"> "Дороги </w:t>
      </w:r>
      <w:proofErr w:type="spellStart"/>
      <w:r w:rsidRPr="00AF3F3B">
        <w:rPr>
          <w:sz w:val="28"/>
          <w:szCs w:val="28"/>
          <w:shd w:val="clear" w:color="auto" w:fill="FFFFFF"/>
        </w:rPr>
        <w:t>України</w:t>
      </w:r>
      <w:proofErr w:type="spellEnd"/>
      <w:r w:rsidRPr="00AF3F3B">
        <w:rPr>
          <w:sz w:val="28"/>
          <w:szCs w:val="28"/>
          <w:shd w:val="clear" w:color="auto" w:fill="FFFFFF"/>
        </w:rPr>
        <w:t>".</w:t>
      </w:r>
    </w:p>
    <w:p w:rsidR="006A0ED8" w:rsidRPr="00AF3F3B" w:rsidRDefault="006A0ED8" w:rsidP="006A0ED8">
      <w:pPr>
        <w:pStyle w:val="af5"/>
        <w:numPr>
          <w:ilvl w:val="0"/>
          <w:numId w:val="18"/>
        </w:numPr>
        <w:suppressAutoHyphens w:val="0"/>
        <w:ind w:left="360"/>
        <w:jc w:val="both"/>
        <w:rPr>
          <w:iCs/>
          <w:sz w:val="28"/>
          <w:szCs w:val="28"/>
          <w:lang w:val="uk-UA"/>
        </w:rPr>
      </w:pPr>
      <w:proofErr w:type="spellStart"/>
      <w:r w:rsidRPr="00AF3F3B">
        <w:rPr>
          <w:sz w:val="28"/>
          <w:szCs w:val="28"/>
          <w:shd w:val="clear" w:color="auto" w:fill="FFFFFF"/>
          <w:lang w:val="uk-UA"/>
        </w:rPr>
        <w:t>Флешмобах</w:t>
      </w:r>
      <w:proofErr w:type="spellEnd"/>
      <w:r w:rsidRPr="00AF3F3B">
        <w:rPr>
          <w:sz w:val="28"/>
          <w:szCs w:val="28"/>
          <w:shd w:val="clear" w:color="auto" w:fill="FFFFFF"/>
          <w:lang w:val="uk-UA"/>
        </w:rPr>
        <w:t xml:space="preserve"> до «Українська хустка», «Одягни вишиванку», до Дня народження Шевченка</w:t>
      </w:r>
    </w:p>
    <w:p w:rsidR="006A0ED8" w:rsidRPr="00AF3F3B" w:rsidRDefault="006A0ED8" w:rsidP="006A0ED8">
      <w:pPr>
        <w:pStyle w:val="af5"/>
        <w:numPr>
          <w:ilvl w:val="0"/>
          <w:numId w:val="18"/>
        </w:numPr>
        <w:suppressAutoHyphens w:val="0"/>
        <w:ind w:left="360"/>
        <w:jc w:val="both"/>
        <w:rPr>
          <w:iCs/>
          <w:sz w:val="28"/>
          <w:szCs w:val="28"/>
          <w:lang w:val="uk-UA"/>
        </w:rPr>
      </w:pPr>
      <w:r w:rsidRPr="00AF3F3B">
        <w:rPr>
          <w:iCs/>
          <w:sz w:val="28"/>
          <w:szCs w:val="28"/>
          <w:lang w:val="uk-UA"/>
        </w:rPr>
        <w:t>Осінньому ярмарку</w:t>
      </w:r>
    </w:p>
    <w:p w:rsidR="006A0ED8" w:rsidRPr="00AF3F3B" w:rsidRDefault="006A0ED8" w:rsidP="006A0ED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3F3B">
        <w:rPr>
          <w:rFonts w:ascii="Times New Roman" w:hAnsi="Times New Roman" w:cs="Times New Roman"/>
          <w:sz w:val="28"/>
          <w:szCs w:val="28"/>
          <w:lang w:val="uk-UA"/>
        </w:rPr>
        <w:t>Протягом року тісно співпрацювали з різними навчальними закладами (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Рівненськ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права НАНУ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Навчально-практичн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AF3F3B">
        <w:rPr>
          <w:rFonts w:ascii="Times New Roman" w:hAnsi="Times New Roman" w:cs="Times New Roman"/>
          <w:sz w:val="28"/>
          <w:szCs w:val="28"/>
          <w:lang w:val="uk-UA"/>
        </w:rPr>
        <w:t>ом «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перукарські</w:t>
      </w:r>
      <w:proofErr w:type="spellEnd"/>
      <w:r w:rsidRPr="00AF3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F3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», Рівненським міським палацом дітей та молоді), студенти та працівники яких активно долучалися до проведення тих чи інших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 для дітей.</w:t>
      </w:r>
    </w:p>
    <w:p w:rsidR="006A0ED8" w:rsidRPr="00AF3F3B" w:rsidRDefault="006A0ED8" w:rsidP="006A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F3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Анкетування і спостереження показують, що атмосфера у Центрі сприяє демократизації особистісних стосунків. Між вихованцями і педагогами існує взаєморозуміння, взаємоповага, партнерські відносини.</w:t>
      </w:r>
    </w:p>
    <w:p w:rsidR="006A0ED8" w:rsidRPr="00AF3F3B" w:rsidRDefault="006A0ED8" w:rsidP="006A0E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F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Систематично оновлюємо та поповнюємо актуальну інформацію на сайті та в соціальній мережі </w:t>
      </w:r>
      <w:proofErr w:type="spellStart"/>
      <w:r w:rsidRPr="00AF3F3B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Pr="00AF3F3B">
        <w:rPr>
          <w:rFonts w:ascii="Times New Roman" w:hAnsi="Times New Roman" w:cs="Times New Roman"/>
          <w:sz w:val="28"/>
          <w:szCs w:val="28"/>
          <w:lang w:val="uk-UA"/>
        </w:rPr>
        <w:t xml:space="preserve"> закладу.</w:t>
      </w:r>
    </w:p>
    <w:p w:rsidR="007C2C6A" w:rsidRPr="00D76EBA" w:rsidRDefault="007C2C6A" w:rsidP="007C2C6A">
      <w:pPr>
        <w:suppressAutoHyphens/>
        <w:autoSpaceDN w:val="0"/>
        <w:spacing w:line="240" w:lineRule="auto"/>
        <w:ind w:firstLine="708"/>
        <w:jc w:val="both"/>
        <w:textAlignment w:val="baseline"/>
        <w:rPr>
          <w:rFonts w:ascii="Calibri" w:eastAsia="SimSun" w:hAnsi="Calibri" w:cs="F"/>
          <w:kern w:val="3"/>
          <w:sz w:val="28"/>
          <w:szCs w:val="28"/>
          <w:lang w:val="uk-UA"/>
        </w:rPr>
      </w:pPr>
      <w:r w:rsidRPr="00D76EBA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Виховним центром закладу є музейна кімната «Світлиця» для залучення учнів до системи соціокультурних цінностей та виховання у них  громадянськості і патріотизму.  Також у кожній дошкільній групі та в класах є патріотичні куточки, які систематично поповнюються новою актуальною атрибутикою.</w:t>
      </w:r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З метою розвитку музейної педагогіки спільними зусиллями педагогів та батьків </w:t>
      </w:r>
      <w:proofErr w:type="spellStart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облаштовано</w:t>
      </w:r>
      <w:proofErr w:type="spellEnd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міні-музеї Центру: Книги, Ложки, </w:t>
      </w:r>
      <w:proofErr w:type="spellStart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Ляльки-мотанки</w:t>
      </w:r>
      <w:proofErr w:type="spellEnd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, Яєчко, </w:t>
      </w:r>
      <w:proofErr w:type="spellStart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Гудзик</w:t>
      </w:r>
      <w:proofErr w:type="spellEnd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, </w:t>
      </w:r>
      <w:proofErr w:type="spellStart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Ляльколяндія</w:t>
      </w:r>
      <w:proofErr w:type="spellEnd"/>
      <w:r w:rsidRPr="00D76EBA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,  Підводне царство, Транспорт, Лікарські рослини, які чекають на своїх відвідувачів.</w:t>
      </w:r>
    </w:p>
    <w:p w:rsidR="007C2C6A" w:rsidRPr="00E22E95" w:rsidRDefault="007C2C6A" w:rsidP="007C2C6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val="uk-UA" w:eastAsia="ar-SA"/>
        </w:rPr>
      </w:pPr>
    </w:p>
    <w:p w:rsidR="00285A9D" w:rsidRPr="00285A9D" w:rsidRDefault="00285A9D" w:rsidP="00285A9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ІV. Матеріально-технічна та навчально-методична база</w:t>
      </w:r>
    </w:p>
    <w:p w:rsidR="00285A9D" w:rsidRPr="00285A9D" w:rsidRDefault="00285A9D" w:rsidP="00285A9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95849" w:rsidRPr="007E3872" w:rsidRDefault="00285A9D" w:rsidP="002D21BC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Заклад розташований в типовій двоповерховій будівлі. </w:t>
      </w:r>
    </w:p>
    <w:p w:rsidR="00E95849" w:rsidRPr="002D21BC" w:rsidRDefault="00E95849" w:rsidP="00E958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D21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земельній ділянці закладу </w:t>
      </w:r>
      <w:proofErr w:type="spellStart"/>
      <w:r w:rsidRPr="002D21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облаштовано</w:t>
      </w:r>
      <w:proofErr w:type="spellEnd"/>
      <w:r w:rsidRPr="002D21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тіньовими навісами та закріплено за кожною групою 6 ігрових майданчиків, загальний  фізкультурно-спортивний майданчик. Встановлено нове  ігрове обладнання на двох майданчиках для учнів (вихованців) закладу. Навколо будівлі закладу створено та оформлено клумби, що стали прикрасою території навчально-реабілітаційного центру та зелені насадження,  які щороку поновлюються новими видами озеленення.</w:t>
      </w:r>
    </w:p>
    <w:p w:rsidR="00E95849" w:rsidRPr="002D21BC" w:rsidRDefault="00E95849" w:rsidP="00E95849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AB1A76" w:rsidRPr="00AB1A76" w:rsidRDefault="00AB1A76" w:rsidP="00AB1A76">
      <w:pPr>
        <w:pStyle w:val="af5"/>
        <w:ind w:left="0" w:firstLine="567"/>
        <w:jc w:val="both"/>
        <w:rPr>
          <w:sz w:val="28"/>
          <w:szCs w:val="28"/>
        </w:rPr>
      </w:pPr>
      <w:r w:rsidRPr="00AB1A76">
        <w:rPr>
          <w:sz w:val="28"/>
          <w:szCs w:val="28"/>
          <w:lang w:eastAsia="uk-UA"/>
        </w:rPr>
        <w:t> </w:t>
      </w:r>
      <w:r w:rsidRPr="00AB1A76">
        <w:rPr>
          <w:sz w:val="28"/>
          <w:szCs w:val="28"/>
          <w:lang w:val="uk-UA" w:eastAsia="uk-UA"/>
        </w:rPr>
        <w:t>У навчально-реабілітаційному центрі наявні кабінети психолога, вчителів-логопедів та вчителів-дефектологів, сенсорної кімнати, казко-терапії та образотворчого мистецтва, музичної зали, спортивної кімнати, найпростішого</w:t>
      </w:r>
      <w:r w:rsidRPr="00AB1A76">
        <w:rPr>
          <w:sz w:val="28"/>
          <w:szCs w:val="28"/>
          <w:lang w:eastAsia="uk-UA"/>
        </w:rPr>
        <w:t> </w:t>
      </w:r>
      <w:r w:rsidRPr="00AB1A76">
        <w:rPr>
          <w:sz w:val="28"/>
          <w:szCs w:val="28"/>
          <w:lang w:val="uk-UA" w:eastAsia="uk-UA"/>
        </w:rPr>
        <w:t xml:space="preserve"> укриття, яке </w:t>
      </w:r>
      <w:r w:rsidRPr="00AB1A76">
        <w:rPr>
          <w:sz w:val="28"/>
          <w:szCs w:val="28"/>
          <w:lang w:val="uk-UA"/>
        </w:rPr>
        <w:t xml:space="preserve">обладнане </w:t>
      </w:r>
      <w:proofErr w:type="spellStart"/>
      <w:r w:rsidRPr="00AB1A76">
        <w:rPr>
          <w:sz w:val="28"/>
          <w:szCs w:val="28"/>
          <w:lang w:val="uk-UA"/>
        </w:rPr>
        <w:t>ліжкомісцями</w:t>
      </w:r>
      <w:proofErr w:type="spellEnd"/>
      <w:r w:rsidRPr="00AB1A76">
        <w:rPr>
          <w:sz w:val="28"/>
          <w:szCs w:val="28"/>
          <w:lang w:val="uk-UA"/>
        </w:rPr>
        <w:t xml:space="preserve"> для дітей, створені умови для проведення занять/уроків для учнів/вихованців (парти, стільці, дошка, наочне приладдя), ігрові осередки для відпочинку, санвузол.  Також наявні освітлення, </w:t>
      </w:r>
      <w:r w:rsidRPr="00AB1A76">
        <w:rPr>
          <w:sz w:val="28"/>
          <w:szCs w:val="28"/>
        </w:rPr>
        <w:t>WF</w:t>
      </w:r>
      <w:r w:rsidRPr="00AB1A76">
        <w:rPr>
          <w:sz w:val="28"/>
          <w:szCs w:val="28"/>
          <w:lang w:val="uk-UA"/>
        </w:rPr>
        <w:t xml:space="preserve"> </w:t>
      </w:r>
      <w:proofErr w:type="spellStart"/>
      <w:r w:rsidRPr="00AB1A76">
        <w:rPr>
          <w:sz w:val="28"/>
          <w:szCs w:val="28"/>
          <w:lang w:val="uk-UA"/>
        </w:rPr>
        <w:t>роутер</w:t>
      </w:r>
      <w:proofErr w:type="spellEnd"/>
      <w:r w:rsidRPr="00AB1A76">
        <w:rPr>
          <w:sz w:val="28"/>
          <w:szCs w:val="28"/>
          <w:lang w:val="uk-UA"/>
        </w:rPr>
        <w:t xml:space="preserve">, радіоприймач, підзарядки для мобільних телефонів,  електрообігрівачів та </w:t>
      </w:r>
      <w:proofErr w:type="spellStart"/>
      <w:r w:rsidRPr="00AB1A76">
        <w:rPr>
          <w:sz w:val="28"/>
          <w:szCs w:val="28"/>
          <w:lang w:val="uk-UA"/>
        </w:rPr>
        <w:t>електрочайника</w:t>
      </w:r>
      <w:proofErr w:type="spellEnd"/>
      <w:r w:rsidRPr="00AB1A76">
        <w:rPr>
          <w:sz w:val="28"/>
          <w:szCs w:val="28"/>
          <w:lang w:val="uk-UA"/>
        </w:rPr>
        <w:t xml:space="preserve">. </w:t>
      </w:r>
      <w:r w:rsidRPr="00AB1A76">
        <w:rPr>
          <w:sz w:val="28"/>
          <w:szCs w:val="28"/>
        </w:rPr>
        <w:t xml:space="preserve">За </w:t>
      </w:r>
      <w:proofErr w:type="spellStart"/>
      <w:r w:rsidRPr="00AB1A76">
        <w:rPr>
          <w:sz w:val="28"/>
          <w:szCs w:val="28"/>
        </w:rPr>
        <w:t>кошти</w:t>
      </w:r>
      <w:proofErr w:type="spellEnd"/>
      <w:r w:rsidRPr="00AB1A76">
        <w:rPr>
          <w:sz w:val="28"/>
          <w:szCs w:val="28"/>
        </w:rPr>
        <w:t xml:space="preserve"> </w:t>
      </w:r>
      <w:proofErr w:type="spellStart"/>
      <w:r w:rsidRPr="00AB1A76">
        <w:rPr>
          <w:sz w:val="28"/>
          <w:szCs w:val="28"/>
        </w:rPr>
        <w:t>спонсорів</w:t>
      </w:r>
      <w:proofErr w:type="spellEnd"/>
      <w:r w:rsidRPr="00AB1A76">
        <w:rPr>
          <w:sz w:val="28"/>
          <w:szCs w:val="28"/>
        </w:rPr>
        <w:t xml:space="preserve"> </w:t>
      </w:r>
      <w:proofErr w:type="spellStart"/>
      <w:r w:rsidRPr="00AB1A76">
        <w:rPr>
          <w:sz w:val="28"/>
          <w:szCs w:val="28"/>
        </w:rPr>
        <w:t>було</w:t>
      </w:r>
      <w:proofErr w:type="spellEnd"/>
      <w:r w:rsidRPr="00AB1A76">
        <w:rPr>
          <w:sz w:val="28"/>
          <w:szCs w:val="28"/>
        </w:rPr>
        <w:t xml:space="preserve"> закуплено 16 </w:t>
      </w:r>
      <w:proofErr w:type="spellStart"/>
      <w:r w:rsidRPr="00AB1A76">
        <w:rPr>
          <w:sz w:val="28"/>
          <w:szCs w:val="28"/>
        </w:rPr>
        <w:t>спальних</w:t>
      </w:r>
      <w:proofErr w:type="spellEnd"/>
      <w:r w:rsidRPr="00AB1A76">
        <w:rPr>
          <w:sz w:val="28"/>
          <w:szCs w:val="28"/>
        </w:rPr>
        <w:t xml:space="preserve"> </w:t>
      </w:r>
      <w:proofErr w:type="spellStart"/>
      <w:r w:rsidRPr="00AB1A76">
        <w:rPr>
          <w:sz w:val="28"/>
          <w:szCs w:val="28"/>
        </w:rPr>
        <w:t>дитячих</w:t>
      </w:r>
      <w:proofErr w:type="spellEnd"/>
      <w:r w:rsidRPr="00AB1A76">
        <w:rPr>
          <w:sz w:val="28"/>
          <w:szCs w:val="28"/>
        </w:rPr>
        <w:t xml:space="preserve"> </w:t>
      </w:r>
      <w:proofErr w:type="spellStart"/>
      <w:r w:rsidRPr="00AB1A76">
        <w:rPr>
          <w:sz w:val="28"/>
          <w:szCs w:val="28"/>
        </w:rPr>
        <w:t>мішкі</w:t>
      </w:r>
      <w:proofErr w:type="gramStart"/>
      <w:r w:rsidRPr="00AB1A76">
        <w:rPr>
          <w:sz w:val="28"/>
          <w:szCs w:val="28"/>
        </w:rPr>
        <w:t>в</w:t>
      </w:r>
      <w:proofErr w:type="spellEnd"/>
      <w:proofErr w:type="gramEnd"/>
      <w:r w:rsidRPr="00AB1A76">
        <w:rPr>
          <w:sz w:val="28"/>
          <w:szCs w:val="28"/>
        </w:rPr>
        <w:t>.</w:t>
      </w:r>
    </w:p>
    <w:p w:rsidR="00613B07" w:rsidRPr="00613B07" w:rsidRDefault="00AB1A76" w:rsidP="00AB1A76">
      <w:pPr>
        <w:pStyle w:val="af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наявний </w:t>
      </w:r>
      <w:r w:rsidRPr="00D76EBA">
        <w:rPr>
          <w:sz w:val="28"/>
          <w:szCs w:val="28"/>
          <w:lang w:val="uk-UA"/>
        </w:rPr>
        <w:t>м</w:t>
      </w:r>
      <w:r w:rsidR="002D21BC" w:rsidRPr="00D76EBA">
        <w:rPr>
          <w:bCs/>
          <w:sz w:val="28"/>
          <w:szCs w:val="28"/>
          <w:shd w:val="clear" w:color="auto" w:fill="FFFFFF"/>
          <w:lang w:val="uk-UA"/>
        </w:rPr>
        <w:t>едичний блок</w:t>
      </w:r>
      <w:r w:rsidR="00613B07" w:rsidRPr="00D76EBA">
        <w:rPr>
          <w:bCs/>
          <w:sz w:val="28"/>
          <w:szCs w:val="28"/>
          <w:shd w:val="clear" w:color="auto" w:fill="FFFFFF"/>
          <w:lang w:val="uk-UA"/>
        </w:rPr>
        <w:t>,</w:t>
      </w:r>
      <w:r w:rsidR="00613B07" w:rsidRPr="00613B07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13B07" w:rsidRPr="00613B07">
        <w:rPr>
          <w:sz w:val="28"/>
          <w:szCs w:val="28"/>
          <w:lang w:val="uk-UA"/>
        </w:rPr>
        <w:t xml:space="preserve">у якому дітям надається стаціонарна, </w:t>
      </w:r>
      <w:proofErr w:type="spellStart"/>
      <w:r w:rsidR="00613B07" w:rsidRPr="00613B07">
        <w:rPr>
          <w:sz w:val="28"/>
          <w:szCs w:val="28"/>
          <w:lang w:val="uk-UA"/>
        </w:rPr>
        <w:t>догоспітальна</w:t>
      </w:r>
      <w:proofErr w:type="spellEnd"/>
      <w:r w:rsidR="00613B07" w:rsidRPr="00613B07">
        <w:rPr>
          <w:sz w:val="28"/>
          <w:szCs w:val="28"/>
          <w:lang w:val="uk-UA"/>
        </w:rPr>
        <w:t>, ургентна та спеціальна допомога. Медичний блок оснащений ростоміром, вагою, тонометром, фонендоскопом, шпателями, шафою для стерилізації медичних  інструментів.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Медичний блок має такі кабінети: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</w:t>
      </w:r>
      <w:proofErr w:type="spellStart"/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маніпуляційна</w:t>
      </w:r>
      <w:proofErr w:type="spellEnd"/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кімната прийому їжі дітьми;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одна дитяча кімната на три ліжка;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ванна кімната;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кабінет чергової медсестри;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кабінет лікаря;</w:t>
      </w:r>
    </w:p>
    <w:p w:rsidR="00613B07" w:rsidRPr="00285A9D" w:rsidRDefault="00613B07" w:rsidP="00AB1A76">
      <w:pPr>
        <w:tabs>
          <w:tab w:val="num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фізіотерапевтичний кабінет.</w:t>
      </w:r>
    </w:p>
    <w:p w:rsidR="00285A9D" w:rsidRPr="00285A9D" w:rsidRDefault="00285A9D" w:rsidP="00AB1A76">
      <w:pPr>
        <w:pStyle w:val="af5"/>
        <w:ind w:left="0" w:firstLine="567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F16B8">
        <w:rPr>
          <w:rFonts w:ascii="Calibri" w:hAnsi="Calibri" w:cs="Calibri"/>
          <w:b/>
          <w:bCs/>
          <w:sz w:val="28"/>
          <w:szCs w:val="28"/>
          <w:lang w:val="uk-UA"/>
        </w:rPr>
        <w:lastRenderedPageBreak/>
        <w:t xml:space="preserve">4.  </w:t>
      </w:r>
      <w:r w:rsidRPr="007F16B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Ужиті</w:t>
      </w:r>
      <w:r w:rsidRPr="00285A9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керівником заходи щодо зміцнення та модернізації матеріально-технічної </w:t>
      </w:r>
      <w:r w:rsidR="0076429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бази навчального закладу за 202</w:t>
      </w:r>
      <w:r w:rsidR="002449C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4</w:t>
      </w:r>
      <w:r w:rsidRPr="00285A9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рік (проведено ремонти (капітальний, поточний), закуплено, придбано, тощо).</w:t>
      </w:r>
    </w:p>
    <w:p w:rsidR="00D76EBA" w:rsidRDefault="00D76EBA" w:rsidP="00D76EBA">
      <w:pPr>
        <w:ind w:firstLine="142"/>
        <w:jc w:val="both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  <w:r w:rsidRPr="00285A9D">
        <w:rPr>
          <w:rFonts w:ascii="Times New Roman CYR" w:hAnsi="Times New Roman CYR" w:cs="Times New Roman CYR"/>
          <w:sz w:val="28"/>
          <w:szCs w:val="28"/>
          <w:lang w:val="uk-UA"/>
        </w:rPr>
        <w:t>Адміністративно-господарська діяльність здійснювалася відповідно з річним планом роботи.</w:t>
      </w:r>
    </w:p>
    <w:p w:rsidR="00D76EBA" w:rsidRDefault="00D76EBA" w:rsidP="00D76EBA">
      <w:pPr>
        <w:ind w:firstLine="14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 2024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році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адміністрацією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було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проведено </w:t>
      </w:r>
      <w:proofErr w:type="spellStart"/>
      <w:r w:rsidR="00C361DA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наступн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роботи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 w:rsidRPr="00EA418A">
        <w:rPr>
          <w:sz w:val="28"/>
          <w:szCs w:val="28"/>
        </w:rPr>
        <w:t xml:space="preserve">Ремонт </w:t>
      </w:r>
      <w:proofErr w:type="spellStart"/>
      <w:r w:rsidRPr="00EA418A">
        <w:rPr>
          <w:sz w:val="28"/>
          <w:szCs w:val="28"/>
        </w:rPr>
        <w:t>евакуаційного</w:t>
      </w:r>
      <w:proofErr w:type="spellEnd"/>
      <w:r w:rsidRPr="00EA418A">
        <w:rPr>
          <w:sz w:val="28"/>
          <w:szCs w:val="28"/>
        </w:rPr>
        <w:t xml:space="preserve"> </w:t>
      </w:r>
      <w:proofErr w:type="spellStart"/>
      <w:r w:rsidRPr="00EA418A"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(водостоки, перила) 3-а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заміна</w:t>
      </w:r>
      <w:proofErr w:type="spellEnd"/>
      <w:r>
        <w:rPr>
          <w:sz w:val="28"/>
          <w:szCs w:val="28"/>
        </w:rPr>
        <w:t xml:space="preserve"> старого </w:t>
      </w:r>
      <w:proofErr w:type="spellStart"/>
      <w:r>
        <w:rPr>
          <w:sz w:val="28"/>
          <w:szCs w:val="28"/>
        </w:rPr>
        <w:t>дерев’яного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металопластикове</w:t>
      </w:r>
      <w:proofErr w:type="spellEnd"/>
      <w:r>
        <w:rPr>
          <w:sz w:val="28"/>
          <w:szCs w:val="28"/>
        </w:rPr>
        <w:t xml:space="preserve"> в гр. №6 (23,8 тис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заміною</w:t>
      </w:r>
      <w:proofErr w:type="spellEnd"/>
      <w:r>
        <w:rPr>
          <w:sz w:val="28"/>
          <w:szCs w:val="28"/>
        </w:rPr>
        <w:t xml:space="preserve"> батарей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гр.№6 (5тис.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);</w:t>
      </w:r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proofErr w:type="spellStart"/>
      <w:r>
        <w:rPr>
          <w:sz w:val="28"/>
          <w:szCs w:val="28"/>
        </w:rPr>
        <w:t>металевих</w:t>
      </w:r>
      <w:proofErr w:type="spellEnd"/>
      <w:r>
        <w:rPr>
          <w:sz w:val="28"/>
          <w:szCs w:val="28"/>
        </w:rPr>
        <w:t xml:space="preserve"> дверей </w:t>
      </w:r>
      <w:proofErr w:type="spellStart"/>
      <w:r>
        <w:rPr>
          <w:sz w:val="28"/>
          <w:szCs w:val="28"/>
        </w:rPr>
        <w:t>замість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дерев’яних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евакуаційних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№6 та №1 (33тис.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спонсорської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>);</w:t>
      </w:r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сантехніки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санітарній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кімнаті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блоку (3тис.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);</w:t>
      </w:r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proofErr w:type="spellStart"/>
      <w:r>
        <w:rPr>
          <w:sz w:val="28"/>
          <w:szCs w:val="28"/>
        </w:rPr>
        <w:t>проводове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ідключення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новоствореному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1класу та в </w:t>
      </w:r>
      <w:proofErr w:type="spellStart"/>
      <w:r>
        <w:rPr>
          <w:sz w:val="28"/>
          <w:szCs w:val="28"/>
        </w:rPr>
        <w:t>кабінет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логопедів</w:t>
      </w:r>
      <w:proofErr w:type="spellEnd"/>
      <w:r>
        <w:rPr>
          <w:sz w:val="28"/>
          <w:szCs w:val="28"/>
        </w:rPr>
        <w:t xml:space="preserve"> (2,2 тис.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);</w:t>
      </w:r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proofErr w:type="spellStart"/>
      <w:r>
        <w:rPr>
          <w:sz w:val="28"/>
          <w:szCs w:val="28"/>
        </w:rPr>
        <w:t>власними</w:t>
      </w:r>
      <w:proofErr w:type="spellEnd"/>
      <w:r>
        <w:rPr>
          <w:sz w:val="28"/>
          <w:szCs w:val="28"/>
        </w:rPr>
        <w:t xml:space="preserve"> силами ремонт </w:t>
      </w:r>
      <w:proofErr w:type="spellStart"/>
      <w:r>
        <w:rPr>
          <w:sz w:val="28"/>
          <w:szCs w:val="28"/>
        </w:rPr>
        <w:t>ганків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евакуаційного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№1 та </w:t>
      </w:r>
      <w:proofErr w:type="spellStart"/>
      <w:r>
        <w:rPr>
          <w:sz w:val="28"/>
          <w:szCs w:val="28"/>
        </w:rPr>
        <w:t>харчоблоку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вирівнювання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сходової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переукладання</w:t>
      </w:r>
      <w:proofErr w:type="spellEnd"/>
      <w:r>
        <w:rPr>
          <w:sz w:val="28"/>
          <w:szCs w:val="28"/>
        </w:rPr>
        <w:t xml:space="preserve"> плитки);</w:t>
      </w:r>
    </w:p>
    <w:p w:rsidR="00D76EB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 два </w:t>
      </w:r>
      <w:proofErr w:type="spellStart"/>
      <w:r>
        <w:rPr>
          <w:sz w:val="28"/>
          <w:szCs w:val="28"/>
        </w:rPr>
        <w:t>ігрові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прогулянкових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майданчиках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подаровані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організаціями</w:t>
      </w:r>
      <w:proofErr w:type="spellEnd"/>
      <w:r>
        <w:rPr>
          <w:sz w:val="28"/>
          <w:szCs w:val="28"/>
        </w:rPr>
        <w:t>);</w:t>
      </w:r>
    </w:p>
    <w:p w:rsidR="00D76EBA" w:rsidRPr="00C361DA" w:rsidRDefault="00D76EBA" w:rsidP="00D76EBA">
      <w:pPr>
        <w:pStyle w:val="af5"/>
        <w:numPr>
          <w:ilvl w:val="0"/>
          <w:numId w:val="30"/>
        </w:numPr>
        <w:suppressAutoHyphens w:val="0"/>
        <w:spacing w:after="160" w:line="259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17B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Pr="00AF17BA">
        <w:rPr>
          <w:sz w:val="28"/>
          <w:szCs w:val="28"/>
        </w:rPr>
        <w:t>д</w:t>
      </w:r>
      <w:r>
        <w:rPr>
          <w:sz w:val="28"/>
          <w:szCs w:val="28"/>
        </w:rPr>
        <w:t>ено</w:t>
      </w:r>
      <w:r w:rsidRPr="00AF17BA">
        <w:rPr>
          <w:sz w:val="28"/>
          <w:szCs w:val="28"/>
        </w:rPr>
        <w:t xml:space="preserve">, </w:t>
      </w:r>
      <w:proofErr w:type="spellStart"/>
      <w:r w:rsidRPr="00AF17BA">
        <w:rPr>
          <w:sz w:val="28"/>
          <w:szCs w:val="28"/>
        </w:rPr>
        <w:t>власними</w:t>
      </w:r>
      <w:proofErr w:type="spellEnd"/>
      <w:r w:rsidRPr="00AF17BA">
        <w:rPr>
          <w:sz w:val="28"/>
          <w:szCs w:val="28"/>
        </w:rPr>
        <w:t xml:space="preserve"> силами, </w:t>
      </w:r>
      <w:proofErr w:type="spellStart"/>
      <w:proofErr w:type="gramStart"/>
      <w:r w:rsidRPr="00AF17BA">
        <w:rPr>
          <w:sz w:val="28"/>
          <w:szCs w:val="28"/>
        </w:rPr>
        <w:t>проф</w:t>
      </w:r>
      <w:proofErr w:type="gramEnd"/>
      <w:r w:rsidRPr="00AF17BA">
        <w:rPr>
          <w:sz w:val="28"/>
          <w:szCs w:val="28"/>
        </w:rPr>
        <w:t>ілактичні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ремонтні</w:t>
      </w:r>
      <w:proofErr w:type="spellEnd"/>
      <w:r w:rsidRPr="00AF17BA">
        <w:rPr>
          <w:sz w:val="28"/>
          <w:szCs w:val="28"/>
        </w:rPr>
        <w:t xml:space="preserve"> </w:t>
      </w:r>
      <w:proofErr w:type="spellStart"/>
      <w:r w:rsidRPr="00AF17BA">
        <w:rPr>
          <w:sz w:val="28"/>
          <w:szCs w:val="28"/>
        </w:rPr>
        <w:t>роботи</w:t>
      </w:r>
      <w:proofErr w:type="spellEnd"/>
      <w:r w:rsidRPr="00AF17BA">
        <w:rPr>
          <w:sz w:val="28"/>
          <w:szCs w:val="28"/>
        </w:rPr>
        <w:t xml:space="preserve"> для </w:t>
      </w:r>
      <w:proofErr w:type="spellStart"/>
      <w:r w:rsidRPr="00AF17BA">
        <w:rPr>
          <w:sz w:val="28"/>
          <w:szCs w:val="28"/>
        </w:rPr>
        <w:t>підтримання</w:t>
      </w:r>
      <w:proofErr w:type="spellEnd"/>
      <w:r w:rsidRPr="00AF17BA">
        <w:rPr>
          <w:sz w:val="28"/>
          <w:szCs w:val="28"/>
        </w:rPr>
        <w:t xml:space="preserve"> </w:t>
      </w:r>
      <w:proofErr w:type="spellStart"/>
      <w:r w:rsidRPr="00AF17BA">
        <w:rPr>
          <w:sz w:val="28"/>
          <w:szCs w:val="28"/>
        </w:rPr>
        <w:t>найпростішого</w:t>
      </w:r>
      <w:proofErr w:type="spellEnd"/>
      <w:r w:rsidRPr="00AF17BA">
        <w:rPr>
          <w:sz w:val="28"/>
          <w:szCs w:val="28"/>
        </w:rPr>
        <w:t xml:space="preserve"> </w:t>
      </w:r>
      <w:proofErr w:type="spellStart"/>
      <w:r w:rsidRPr="00AF17BA">
        <w:rPr>
          <w:sz w:val="28"/>
          <w:szCs w:val="28"/>
        </w:rPr>
        <w:t>укриття</w:t>
      </w:r>
      <w:proofErr w:type="spellEnd"/>
      <w:r w:rsidRPr="00AF17BA">
        <w:rPr>
          <w:sz w:val="28"/>
          <w:szCs w:val="28"/>
        </w:rPr>
        <w:t xml:space="preserve"> в </w:t>
      </w:r>
      <w:proofErr w:type="spellStart"/>
      <w:r w:rsidRPr="00AF17BA">
        <w:rPr>
          <w:sz w:val="28"/>
          <w:szCs w:val="28"/>
        </w:rPr>
        <w:t>належному</w:t>
      </w:r>
      <w:proofErr w:type="spellEnd"/>
      <w:r w:rsidRPr="00AF17BA">
        <w:rPr>
          <w:sz w:val="28"/>
          <w:szCs w:val="28"/>
        </w:rPr>
        <w:t xml:space="preserve"> </w:t>
      </w:r>
      <w:proofErr w:type="spellStart"/>
      <w:r w:rsidRPr="00AF17BA">
        <w:rPr>
          <w:sz w:val="28"/>
          <w:szCs w:val="28"/>
        </w:rPr>
        <w:t>санітарному</w:t>
      </w:r>
      <w:proofErr w:type="spellEnd"/>
      <w:r w:rsidRPr="00AF17BA">
        <w:rPr>
          <w:sz w:val="28"/>
          <w:szCs w:val="28"/>
        </w:rPr>
        <w:t xml:space="preserve"> та </w:t>
      </w:r>
      <w:proofErr w:type="spellStart"/>
      <w:r w:rsidRPr="00AF17BA">
        <w:rPr>
          <w:sz w:val="28"/>
          <w:szCs w:val="28"/>
        </w:rPr>
        <w:t>технічному</w:t>
      </w:r>
      <w:proofErr w:type="spellEnd"/>
      <w:r w:rsidRPr="00AF17BA">
        <w:rPr>
          <w:sz w:val="28"/>
          <w:szCs w:val="28"/>
        </w:rPr>
        <w:t xml:space="preserve"> </w:t>
      </w:r>
      <w:proofErr w:type="spellStart"/>
      <w:r w:rsidRPr="00AF17BA"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</w:t>
      </w:r>
      <w:r w:rsidRPr="00AF17BA">
        <w:rPr>
          <w:sz w:val="28"/>
          <w:szCs w:val="28"/>
        </w:rPr>
        <w:t>.</w:t>
      </w:r>
    </w:p>
    <w:p w:rsidR="00C361DA" w:rsidRDefault="00C361DA" w:rsidP="00C361DA">
      <w:pPr>
        <w:pStyle w:val="af5"/>
        <w:numPr>
          <w:ilvl w:val="0"/>
          <w:numId w:val="30"/>
        </w:numPr>
        <w:suppressAutoHyphens w:val="0"/>
        <w:spacing w:after="200" w:line="276" w:lineRule="auto"/>
        <w:ind w:left="0" w:firstLine="567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Облаштовано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класний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навчальний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кабінет</w:t>
      </w:r>
      <w:proofErr w:type="spellEnd"/>
      <w:r>
        <w:rPr>
          <w:sz w:val="28"/>
          <w:szCs w:val="28"/>
          <w:lang w:eastAsia="ru-RU"/>
        </w:rPr>
        <w:t xml:space="preserve"> для </w:t>
      </w:r>
      <w:proofErr w:type="spellStart"/>
      <w:r>
        <w:rPr>
          <w:sz w:val="28"/>
          <w:szCs w:val="28"/>
          <w:lang w:eastAsia="ru-RU"/>
        </w:rPr>
        <w:t>учнів</w:t>
      </w:r>
      <w:proofErr w:type="spellEnd"/>
      <w:r>
        <w:rPr>
          <w:sz w:val="28"/>
          <w:szCs w:val="28"/>
          <w:lang w:eastAsia="ru-RU"/>
        </w:rPr>
        <w:t xml:space="preserve"> 1-го </w:t>
      </w:r>
      <w:proofErr w:type="spellStart"/>
      <w:r>
        <w:rPr>
          <w:sz w:val="28"/>
          <w:szCs w:val="28"/>
          <w:lang w:eastAsia="ru-RU"/>
        </w:rPr>
        <w:t>класу</w:t>
      </w:r>
      <w:proofErr w:type="spellEnd"/>
      <w:r>
        <w:rPr>
          <w:sz w:val="28"/>
          <w:szCs w:val="28"/>
          <w:lang w:eastAsia="ru-RU"/>
        </w:rPr>
        <w:t xml:space="preserve"> (за </w:t>
      </w:r>
      <w:proofErr w:type="spellStart"/>
      <w:r>
        <w:rPr>
          <w:sz w:val="28"/>
          <w:szCs w:val="28"/>
          <w:lang w:eastAsia="ru-RU"/>
        </w:rPr>
        <w:t>власний</w:t>
      </w:r>
      <w:proofErr w:type="spellEnd"/>
      <w:r>
        <w:rPr>
          <w:sz w:val="28"/>
          <w:szCs w:val="28"/>
          <w:lang w:eastAsia="ru-RU"/>
        </w:rPr>
        <w:t xml:space="preserve"> кошт);</w:t>
      </w:r>
    </w:p>
    <w:p w:rsidR="00C361DA" w:rsidRDefault="00C361DA" w:rsidP="00C361DA">
      <w:pPr>
        <w:pStyle w:val="af5"/>
        <w:numPr>
          <w:ilvl w:val="0"/>
          <w:numId w:val="30"/>
        </w:numPr>
        <w:suppressAutoHyphens w:val="0"/>
        <w:spacing w:after="200" w:line="276" w:lineRule="auto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Проведено </w:t>
      </w:r>
      <w:proofErr w:type="spellStart"/>
      <w:r>
        <w:rPr>
          <w:sz w:val="28"/>
          <w:szCs w:val="28"/>
          <w:lang w:eastAsia="ru-RU"/>
        </w:rPr>
        <w:t>проводковий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інтернет</w:t>
      </w:r>
      <w:proofErr w:type="spellEnd"/>
      <w:r>
        <w:rPr>
          <w:sz w:val="28"/>
          <w:szCs w:val="28"/>
          <w:lang w:eastAsia="ru-RU"/>
        </w:rPr>
        <w:t xml:space="preserve"> до </w:t>
      </w:r>
      <w:proofErr w:type="spellStart"/>
      <w:r>
        <w:rPr>
          <w:sz w:val="28"/>
          <w:szCs w:val="28"/>
          <w:lang w:eastAsia="ru-RU"/>
        </w:rPr>
        <w:t>новоствореного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навчального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кабі</w:t>
      </w:r>
      <w:proofErr w:type="gramStart"/>
      <w:r>
        <w:rPr>
          <w:sz w:val="28"/>
          <w:szCs w:val="28"/>
          <w:lang w:eastAsia="ru-RU"/>
        </w:rPr>
        <w:t>нету</w:t>
      </w:r>
      <w:proofErr w:type="spellEnd"/>
      <w:proofErr w:type="gramEnd"/>
      <w:r>
        <w:rPr>
          <w:sz w:val="28"/>
          <w:szCs w:val="28"/>
          <w:lang w:eastAsia="ru-RU"/>
        </w:rPr>
        <w:t xml:space="preserve"> (3200 </w:t>
      </w:r>
      <w:proofErr w:type="spellStart"/>
      <w:r>
        <w:rPr>
          <w:sz w:val="28"/>
          <w:szCs w:val="28"/>
          <w:lang w:eastAsia="ru-RU"/>
        </w:rPr>
        <w:t>грн</w:t>
      </w:r>
      <w:proofErr w:type="spellEnd"/>
      <w:r>
        <w:rPr>
          <w:sz w:val="28"/>
          <w:szCs w:val="28"/>
          <w:lang w:eastAsia="ru-RU"/>
        </w:rPr>
        <w:t>).</w:t>
      </w:r>
    </w:p>
    <w:p w:rsidR="00285A9D" w:rsidRPr="00285A9D" w:rsidRDefault="00285A9D" w:rsidP="00285A9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85A9D">
        <w:rPr>
          <w:rFonts w:ascii="Times New Roman CYR" w:hAnsi="Times New Roman CYR" w:cs="Times New Roman CYR"/>
          <w:sz w:val="28"/>
          <w:szCs w:val="28"/>
          <w:lang w:val="uk-UA"/>
        </w:rPr>
        <w:t>Адміністрацією щоденно контролюється економія електроенергії, води та стан майна, обладнання, приміщень, території закладу. Уся діяльність персоналу регламентується наказами по закладу.</w:t>
      </w:r>
    </w:p>
    <w:p w:rsidR="005857BC" w:rsidRPr="00285A9D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285A9D">
        <w:rPr>
          <w:rFonts w:ascii="Calibri" w:hAnsi="Calibri" w:cs="Calibri"/>
          <w:b/>
          <w:bCs/>
          <w:sz w:val="28"/>
          <w:szCs w:val="28"/>
        </w:rPr>
        <w:t>V</w:t>
      </w:r>
      <w:proofErr w:type="spellStart"/>
      <w:r w:rsidRPr="00285A9D">
        <w:rPr>
          <w:rFonts w:ascii="Calibri" w:hAnsi="Calibri" w:cs="Calibri"/>
          <w:b/>
          <w:bCs/>
          <w:sz w:val="28"/>
          <w:szCs w:val="28"/>
          <w:lang w:val="uk-UA"/>
        </w:rPr>
        <w:t>.</w:t>
      </w:r>
      <w:r w:rsidRPr="00285A9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Фінансова</w:t>
      </w:r>
      <w:proofErr w:type="spellEnd"/>
      <w:r w:rsidRPr="00285A9D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діяльність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E3872">
        <w:rPr>
          <w:rFonts w:ascii="Calibri" w:hAnsi="Calibri" w:cs="Calibri"/>
          <w:b/>
          <w:bCs/>
          <w:sz w:val="28"/>
          <w:szCs w:val="28"/>
          <w:lang w:val="uk-UA"/>
        </w:rPr>
        <w:t xml:space="preserve">1. </w:t>
      </w:r>
      <w:r w:rsidRPr="007E3872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Виконання кошторису видатків за 202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р., (кредиторська, дебіторська заборгованість, залишок невикористаних асигнувань).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Для утримання нашого закладу у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році кошторисом було передбачено (з урахуванням змін)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22760302,00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по загальному фонду. Касові видатки по загальному фонду становлять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22740049,33</w:t>
      </w:r>
      <w:r w:rsidRPr="00F25FE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грн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99,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9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% виконання кошторису.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Оплата праці працівників нашого закладу у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р. становила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83,8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% кошторису загального фонду і склада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-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19061154,81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грн., в тому числі: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-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КЕКВ 2111 </w:t>
      </w:r>
      <w:r w:rsidRPr="007E3872">
        <w:rPr>
          <w:rFonts w:ascii="Calibri" w:hAnsi="Calibri" w:cs="Calibri"/>
          <w:sz w:val="28"/>
          <w:szCs w:val="28"/>
          <w:lang w:val="uk-UA"/>
        </w:rPr>
        <w:t>«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Заробітна плата</w:t>
      </w:r>
      <w:r w:rsidRPr="007E3872">
        <w:rPr>
          <w:rFonts w:ascii="Calibri" w:hAnsi="Calibri" w:cs="Calibri"/>
          <w:sz w:val="28"/>
          <w:szCs w:val="28"/>
          <w:lang w:val="uk-UA"/>
        </w:rPr>
        <w:t xml:space="preserve">» -  </w:t>
      </w:r>
      <w:r>
        <w:rPr>
          <w:b/>
          <w:bCs/>
          <w:sz w:val="28"/>
          <w:szCs w:val="28"/>
          <w:lang w:val="uk-UA"/>
        </w:rPr>
        <w:t>15673192,00</w:t>
      </w:r>
      <w:r w:rsidRPr="00F25FEB">
        <w:rPr>
          <w:rFonts w:ascii="Calibri" w:hAnsi="Calibri" w:cs="Calibri"/>
          <w:b/>
          <w:bCs/>
          <w:sz w:val="28"/>
          <w:szCs w:val="28"/>
          <w:lang w:val="uk-UA"/>
        </w:rPr>
        <w:t xml:space="preserve"> </w:t>
      </w:r>
      <w:r w:rsidRPr="00F25FE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грн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lastRenderedPageBreak/>
        <w:t xml:space="preserve">-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КЕКВ 2120 </w:t>
      </w:r>
      <w:r w:rsidRPr="007E3872">
        <w:rPr>
          <w:rFonts w:ascii="Calibri" w:hAnsi="Calibri" w:cs="Calibri"/>
          <w:sz w:val="28"/>
          <w:szCs w:val="28"/>
          <w:lang w:val="uk-UA"/>
        </w:rPr>
        <w:t>«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Нарахування на заробітну плату</w:t>
      </w:r>
      <w:r w:rsidRPr="007E3872">
        <w:rPr>
          <w:rFonts w:ascii="Calibri" w:hAnsi="Calibri" w:cs="Calibri"/>
          <w:sz w:val="28"/>
          <w:szCs w:val="28"/>
          <w:lang w:val="uk-UA"/>
        </w:rPr>
        <w:t>» -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3387962,81</w:t>
      </w:r>
      <w:r w:rsidRPr="007E3872">
        <w:rPr>
          <w:rFonts w:ascii="Calibri" w:hAnsi="Calibri" w:cs="Calibri"/>
          <w:sz w:val="28"/>
          <w:szCs w:val="28"/>
          <w:lang w:val="uk-UA"/>
        </w:rPr>
        <w:t xml:space="preserve"> </w:t>
      </w:r>
      <w:r w:rsidRPr="00F25FE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грн</w:t>
      </w:r>
      <w:r>
        <w:rPr>
          <w:rFonts w:ascii="Calibri" w:hAnsi="Calibri" w:cs="Calibri"/>
          <w:sz w:val="28"/>
          <w:szCs w:val="28"/>
          <w:lang w:val="uk-UA"/>
        </w:rPr>
        <w:t>.</w:t>
      </w:r>
      <w:r w:rsidRPr="007E3872">
        <w:rPr>
          <w:rFonts w:ascii="Calibri" w:hAnsi="Calibri" w:cs="Calibri"/>
          <w:sz w:val="28"/>
          <w:szCs w:val="28"/>
          <w:lang w:val="uk-UA"/>
        </w:rPr>
        <w:t xml:space="preserve">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Кредиторська заборгованість по загальному фонду станом на 01 січня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р. відсутня.     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Дебіторська заборгованість по загальному фонду станом на 01 січня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р.  відсутня.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По КЕКВ 2210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7E3872">
        <w:rPr>
          <w:rFonts w:ascii="Calibri" w:hAnsi="Calibri" w:cs="Calibri"/>
          <w:sz w:val="28"/>
          <w:szCs w:val="28"/>
          <w:lang w:val="uk-UA"/>
        </w:rPr>
        <w:t>«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Предмети, матеріали, обладнання та інвентар</w:t>
      </w:r>
      <w:r w:rsidRPr="007E3872">
        <w:rPr>
          <w:rFonts w:ascii="Calibri" w:hAnsi="Calibri" w:cs="Calibri"/>
          <w:sz w:val="28"/>
          <w:szCs w:val="28"/>
          <w:lang w:val="uk-UA"/>
        </w:rPr>
        <w:t>» (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придбання посуду, миючих засобів, канцтоварів, меблів, господарських інструментів, бензину та інше) касові видатки за 202</w:t>
      </w:r>
      <w:r w:rsidRPr="005857BC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р. </w:t>
      </w:r>
      <w:proofErr w:type="spellStart"/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становлять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proofErr w:type="spellEnd"/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116 000,00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 по загальному фонду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 по спеціальному фонду  (інші джерела власних надходжень)-129368,13грн.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По КЕКВ 2220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7E3872">
        <w:rPr>
          <w:rFonts w:ascii="Calibri" w:hAnsi="Calibri" w:cs="Calibri"/>
          <w:sz w:val="28"/>
          <w:szCs w:val="28"/>
          <w:lang w:val="uk-UA"/>
        </w:rPr>
        <w:t>«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Медикаменти та перев`язувальні </w:t>
      </w:r>
      <w:proofErr w:type="spellStart"/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матеріали”</w:t>
      </w:r>
      <w:proofErr w:type="spellEnd"/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у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р. придбано медикаментів на загальну суму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6555,00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 по загальному фонду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По КЕКВ 2230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7E3872">
        <w:rPr>
          <w:rFonts w:ascii="Calibri" w:hAnsi="Calibri" w:cs="Calibri"/>
          <w:sz w:val="28"/>
          <w:szCs w:val="28"/>
          <w:lang w:val="uk-UA"/>
        </w:rPr>
        <w:t>«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Продукти харчування</w:t>
      </w:r>
      <w:r w:rsidRPr="007E3872">
        <w:rPr>
          <w:rFonts w:ascii="Calibri" w:hAnsi="Calibri" w:cs="Calibri"/>
          <w:sz w:val="28"/>
          <w:szCs w:val="28"/>
          <w:lang w:val="uk-UA"/>
        </w:rPr>
        <w:t xml:space="preserve">»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касові видатки складають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1054950,00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 по загальному фонду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по спеціальному фонду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(інші джерела власних надходжень) -121859,72грн.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фактичні видатки за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р. становлять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1112707,00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 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Касові видатки по КЕКВ 2240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7E3872">
        <w:rPr>
          <w:rFonts w:ascii="Calibri" w:hAnsi="Calibri" w:cs="Calibri"/>
          <w:sz w:val="28"/>
          <w:szCs w:val="28"/>
          <w:lang w:val="uk-UA"/>
        </w:rPr>
        <w:t>«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Оплата послуг, крім комунальних</w:t>
      </w:r>
      <w:r w:rsidRPr="007E3872">
        <w:rPr>
          <w:rFonts w:ascii="Calibri" w:hAnsi="Calibri" w:cs="Calibri"/>
          <w:sz w:val="28"/>
          <w:szCs w:val="28"/>
          <w:lang w:val="uk-UA"/>
        </w:rPr>
        <w:t xml:space="preserve">»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за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р. складають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188481,40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 по загальному фонду</w:t>
      </w:r>
      <w:r w:rsidRPr="007E3872">
        <w:rPr>
          <w:rFonts w:ascii="Times New Roman CYR" w:hAnsi="Times New Roman CYR" w:cs="Times New Roman CYR"/>
          <w:sz w:val="28"/>
          <w:szCs w:val="28"/>
        </w:rPr>
        <w:t>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На оплату комунальних послуг та енергоносіїв у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р. витрачено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2307958,12</w:t>
      </w:r>
      <w:r w:rsidRPr="007E38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грн., в тому числі: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-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на оплату теплопостачання і гарячої води КЕКВ 2271 –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1647296,00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-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на оплату холодного водопостачання та водовідведення КЕКВ 2272 –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99700,00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-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на оплату електроенергії КЕКВ 2273 –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546785,32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на оплату інших енергоносіїв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(КТЕП)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КЕКВ 2275-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14176,80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грн.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               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Благодійної допомоги за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рік надійшло на загальну суму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473274,85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грн.,  у натуральній формі у вигляді матеріальних цінностей та продуктів харчування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т. ч.: КЕКВ-2230 продукти харчування на суму -121859,72грн.;КЕКВ- 2210 предмети, матеріали, обладнання та інвентар-144167,13грн.; КЕКВ -3110 придбання обладнання і предметів довгострокового користування -218047,00грн.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 xml:space="preserve"> (інформація про надходження благодійної допомоги в розрізі організацій та підприємств додається).       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Інформація про надходження коштів отриманих за іншими джерелами </w:t>
      </w:r>
      <w:r w:rsidRPr="007E387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власних надходжень за 202</w:t>
      </w:r>
      <w:r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4</w:t>
      </w:r>
      <w:r w:rsidRPr="007E3872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 xml:space="preserve"> рік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E3872">
        <w:rPr>
          <w:rFonts w:ascii="Calibri" w:hAnsi="Calibri" w:cs="Calibri"/>
          <w:sz w:val="28"/>
          <w:szCs w:val="28"/>
          <w:lang w:val="uk-UA"/>
        </w:rPr>
        <w:t xml:space="preserve">( </w:t>
      </w:r>
      <w:r w:rsidRPr="007E3872">
        <w:rPr>
          <w:rFonts w:ascii="Times New Roman CYR" w:hAnsi="Times New Roman CYR" w:cs="Times New Roman CYR"/>
          <w:sz w:val="28"/>
          <w:szCs w:val="28"/>
          <w:lang w:val="uk-UA"/>
        </w:rPr>
        <w:t>Благодійні внески, гранти, дарунки )</w:t>
      </w:r>
    </w:p>
    <w:p w:rsidR="005857BC" w:rsidRPr="007E3872" w:rsidRDefault="005857BC" w:rsidP="005857BC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872">
        <w:rPr>
          <w:rFonts w:ascii="Calibri" w:hAnsi="Calibri" w:cs="Calibri"/>
          <w:b/>
          <w:bCs/>
          <w:sz w:val="28"/>
          <w:szCs w:val="28"/>
          <w:lang w:val="uk-UA"/>
        </w:rPr>
        <w:t>Навчально-реабілітаційний центр в м. Рівне Рівненської обласної ради.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364"/>
        <w:gridCol w:w="1559"/>
        <w:gridCol w:w="1687"/>
      </w:tblGrid>
      <w:tr w:rsidR="005857BC" w:rsidRPr="007E3872" w:rsidTr="00596977">
        <w:trPr>
          <w:trHeight w:val="330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ru-RU"/>
              </w:rPr>
            </w:pPr>
            <w:r w:rsidRPr="007E3872">
              <w:rPr>
                <w:rFonts w:ascii="Times New Roman CYR" w:hAnsi="Times New Roman CYR" w:cs="Times New Roman CYR"/>
                <w:lang w:val="uk-UA"/>
              </w:rPr>
              <w:t>Від кого отримано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ru-RU"/>
              </w:rPr>
            </w:pPr>
            <w:r w:rsidRPr="007E3872">
              <w:rPr>
                <w:rFonts w:ascii="Times New Roman CYR" w:hAnsi="Times New Roman CYR" w:cs="Times New Roman CYR"/>
                <w:lang w:val="uk-UA"/>
              </w:rPr>
              <w:t>Грошові надходження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ru-RU"/>
              </w:rPr>
            </w:pPr>
            <w:r w:rsidRPr="007E3872">
              <w:rPr>
                <w:rFonts w:ascii="Times New Roman CYR" w:hAnsi="Times New Roman CYR" w:cs="Times New Roman CYR"/>
                <w:lang w:val="uk-UA"/>
              </w:rPr>
              <w:t>Натуральні надходження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proofErr w:type="spellStart"/>
            <w:r w:rsidRPr="007E3872">
              <w:rPr>
                <w:rFonts w:ascii="Calibri" w:hAnsi="Calibri" w:cs="Calibri"/>
                <w:lang w:val="uk-UA"/>
              </w:rPr>
              <w:t>Рівнен.обл.орг-ція</w:t>
            </w:r>
            <w:proofErr w:type="spellEnd"/>
            <w:r w:rsidRPr="007E3872">
              <w:rPr>
                <w:rFonts w:ascii="Calibri" w:hAnsi="Calibri" w:cs="Calibri"/>
                <w:lang w:val="uk-UA"/>
              </w:rPr>
              <w:t xml:space="preserve"> ВПСП ОД</w:t>
            </w:r>
            <w:r>
              <w:rPr>
                <w:rFonts w:ascii="Calibri" w:hAnsi="Calibri" w:cs="Calibri"/>
                <w:lang w:val="uk-UA"/>
              </w:rPr>
              <w:t>П</w:t>
            </w:r>
            <w:r w:rsidRPr="007E3872">
              <w:rPr>
                <w:rFonts w:ascii="Calibri" w:hAnsi="Calibri" w:cs="Calibri"/>
                <w:lang w:val="uk-UA"/>
              </w:rPr>
              <w:t>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/>
              </w:rPr>
              <w:t>51138,39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proofErr w:type="spellStart"/>
            <w:r>
              <w:rPr>
                <w:rFonts w:ascii="Calibri" w:hAnsi="Calibri" w:cs="Calibri"/>
                <w:lang w:val="uk-UA" w:eastAsia="ru-RU"/>
              </w:rPr>
              <w:t>ТзОВ</w:t>
            </w:r>
            <w:proofErr w:type="spellEnd"/>
            <w:r>
              <w:rPr>
                <w:rFonts w:ascii="Calibri" w:hAnsi="Calibri" w:cs="Calibri"/>
                <w:lang w:val="uk-UA" w:eastAsia="ru-RU"/>
              </w:rPr>
              <w:t xml:space="preserve"> «Рівень ЛТД»(</w:t>
            </w:r>
            <w:proofErr w:type="spellStart"/>
            <w:r>
              <w:rPr>
                <w:rFonts w:ascii="Calibri" w:hAnsi="Calibri" w:cs="Calibri"/>
                <w:lang w:val="uk-UA" w:eastAsia="ru-RU"/>
              </w:rPr>
              <w:t>комп</w:t>
            </w:r>
            <w:proofErr w:type="spellEnd"/>
            <w:r w:rsidRPr="005857BC">
              <w:rPr>
                <w:rFonts w:ascii="Calibri" w:hAnsi="Calibri" w:cs="Calibri"/>
                <w:lang w:eastAsia="ru-RU"/>
              </w:rPr>
              <w:t>’</w:t>
            </w:r>
            <w:proofErr w:type="spellStart"/>
            <w:r>
              <w:rPr>
                <w:rFonts w:ascii="Calibri" w:hAnsi="Calibri" w:cs="Calibri"/>
                <w:lang w:val="uk-UA" w:eastAsia="ru-RU"/>
              </w:rPr>
              <w:t>ютер</w:t>
            </w:r>
            <w:proofErr w:type="spellEnd"/>
            <w:r>
              <w:rPr>
                <w:rFonts w:ascii="Calibri" w:hAnsi="Calibri" w:cs="Calibri"/>
                <w:lang w:val="uk-UA" w:eastAsia="ru-RU"/>
              </w:rPr>
              <w:t>, монітор»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/>
              </w:rPr>
              <w:t>11505,96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7BC" w:rsidRPr="005529E9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proofErr w:type="spellStart"/>
            <w:r>
              <w:rPr>
                <w:rFonts w:ascii="Calibri" w:hAnsi="Calibri" w:cs="Calibri"/>
                <w:lang w:val="uk-UA"/>
              </w:rPr>
              <w:t>Благодіна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організація  «Благодійний фонд «ОСМА» (комплект парт та стільчиків, гамак, дошка учнівська. телевізор)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53331,00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/>
              </w:rPr>
              <w:t>Громадська організація «Клуб Рівненського Агробізнесу»  (шкарпетки дитячі)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/>
              </w:rPr>
              <w:t>2400,18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7BC" w:rsidRPr="001815A4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 xml:space="preserve">Фонд </w:t>
            </w:r>
            <w:r>
              <w:rPr>
                <w:rFonts w:ascii="Calibri" w:hAnsi="Calibri" w:cs="Calibri"/>
                <w:lang w:val="en-US" w:eastAsia="ru-RU"/>
              </w:rPr>
              <w:t>UKRAINA</w:t>
            </w:r>
            <w:r w:rsidRPr="005857BC">
              <w:rPr>
                <w:rFonts w:ascii="Calibri" w:hAnsi="Calibri" w:cs="Calibri"/>
                <w:lang w:eastAsia="ru-RU"/>
              </w:rPr>
              <w:t xml:space="preserve"> </w:t>
            </w:r>
            <w:r>
              <w:rPr>
                <w:rFonts w:ascii="Calibri" w:hAnsi="Calibri" w:cs="Calibri"/>
                <w:lang w:val="en-US" w:eastAsia="ru-RU"/>
              </w:rPr>
              <w:t>HILTE</w:t>
            </w:r>
            <w:r w:rsidRPr="005857BC">
              <w:rPr>
                <w:rFonts w:ascii="Calibri" w:hAnsi="Calibri" w:cs="Calibri"/>
                <w:lang w:eastAsia="ru-RU"/>
              </w:rPr>
              <w:t xml:space="preserve"> </w:t>
            </w:r>
            <w:r>
              <w:rPr>
                <w:rFonts w:ascii="Calibri" w:hAnsi="Calibri" w:cs="Calibri"/>
                <w:lang w:val="en-US" w:eastAsia="ru-RU"/>
              </w:rPr>
              <w:t>BERLIN</w:t>
            </w:r>
            <w:r w:rsidRPr="005857BC">
              <w:rPr>
                <w:rFonts w:ascii="Calibri" w:hAnsi="Calibri" w:cs="Calibri"/>
                <w:lang w:eastAsia="ru-RU"/>
              </w:rPr>
              <w:t xml:space="preserve"> (</w:t>
            </w:r>
            <w:r>
              <w:rPr>
                <w:rFonts w:ascii="Calibri" w:hAnsi="Calibri" w:cs="Calibri"/>
                <w:lang w:val="uk-UA" w:eastAsia="ru-RU"/>
              </w:rPr>
              <w:t>Продукти харчування)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8368,50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proofErr w:type="spellStart"/>
            <w:r>
              <w:rPr>
                <w:rFonts w:ascii="Calibri" w:hAnsi="Calibri" w:cs="Calibri"/>
                <w:lang w:val="uk-UA"/>
              </w:rPr>
              <w:t>Сураєва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Вікторія </w:t>
            </w:r>
            <w:proofErr w:type="spellStart"/>
            <w:r>
              <w:rPr>
                <w:rFonts w:ascii="Calibri" w:hAnsi="Calibri" w:cs="Calibri"/>
                <w:lang w:val="uk-UA"/>
              </w:rPr>
              <w:t>Андріівна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(</w:t>
            </w:r>
            <w:proofErr w:type="spellStart"/>
            <w:r>
              <w:rPr>
                <w:rFonts w:ascii="Calibri" w:hAnsi="Calibri" w:cs="Calibri"/>
                <w:lang w:val="uk-UA"/>
              </w:rPr>
              <w:t>різдв</w:t>
            </w:r>
            <w:proofErr w:type="spellEnd"/>
            <w:r w:rsidRPr="005857BC">
              <w:rPr>
                <w:rFonts w:ascii="Calibri" w:hAnsi="Calibri" w:cs="Calibri"/>
              </w:rPr>
              <w:t>’</w:t>
            </w:r>
            <w:proofErr w:type="spellStart"/>
            <w:r>
              <w:rPr>
                <w:rFonts w:ascii="Calibri" w:hAnsi="Calibri" w:cs="Calibri"/>
                <w:lang w:val="uk-UA"/>
              </w:rPr>
              <w:t>яной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внесок)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1815A4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4000,00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/>
              </w:rPr>
              <w:t xml:space="preserve">Благодійна організація «Фонд Віктора </w:t>
            </w:r>
            <w:proofErr w:type="spellStart"/>
            <w:r>
              <w:rPr>
                <w:rFonts w:ascii="Calibri" w:hAnsi="Calibri" w:cs="Calibri"/>
                <w:lang w:val="uk-UA"/>
              </w:rPr>
              <w:t>Шакирзяна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(продукти харчування)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0917E9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39200,00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БФ «Міжнародний благодійний фонд СОЦІАЛЬНИЙ ЗАХИСТ»- (миючі засоби ,канцтовари)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10000,00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Громадська організація «Єдина громада Полісся» (аптечки)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3060,00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uk-UA"/>
              </w:rPr>
              <w:t>ПРАТ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«АГРОРЕСУРС (телевізор)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8999,00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ТОВ «</w:t>
            </w:r>
            <w:proofErr w:type="spellStart"/>
            <w:r>
              <w:rPr>
                <w:rFonts w:ascii="Calibri" w:hAnsi="Calibri" w:cs="Calibri"/>
                <w:lang w:val="uk-UA"/>
              </w:rPr>
              <w:t>Гастро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uk-UA"/>
              </w:rPr>
              <w:t>Хаб</w:t>
            </w:r>
            <w:proofErr w:type="spellEnd"/>
            <w:r>
              <w:rPr>
                <w:rFonts w:ascii="Calibri" w:hAnsi="Calibri" w:cs="Calibri"/>
                <w:lang w:val="uk-UA"/>
              </w:rPr>
              <w:t>» (продукти харчування)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30005,52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Жителька м. Рівне Оксана ЛИПСЬКА (диван)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29900,00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 Жителька м. Рівне Власюк А.П. (диван)                         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7000,00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Житель м. Рівне КОЗАК Павло Дмитрович (інтерактивна підлога)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165000,00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Жителька м. Рівне </w:t>
            </w:r>
            <w:proofErr w:type="spellStart"/>
            <w:r>
              <w:rPr>
                <w:rFonts w:ascii="Calibri" w:hAnsi="Calibri" w:cs="Calibri"/>
                <w:lang w:val="uk-UA"/>
              </w:rPr>
              <w:t>Італіна</w:t>
            </w:r>
            <w:proofErr w:type="spellEnd"/>
            <w:r>
              <w:rPr>
                <w:rFonts w:ascii="Calibri" w:hAnsi="Calibri" w:cs="Calibri"/>
                <w:lang w:val="uk-UA"/>
              </w:rPr>
              <w:t xml:space="preserve"> (багатофункціональний пристрій)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9665,00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857BC" w:rsidRPr="00E074F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Жителі м. Рівне (продукти харчування)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P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7BC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uk-UA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43701,00</w:t>
            </w:r>
          </w:p>
        </w:tc>
      </w:tr>
      <w:tr w:rsidR="005857BC" w:rsidRPr="007E3872" w:rsidTr="00596977">
        <w:trPr>
          <w:trHeight w:val="1"/>
        </w:trPr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7E3872" w:rsidRDefault="005857BC" w:rsidP="00596977">
            <w:pPr>
              <w:widowControl w:val="0"/>
              <w:tabs>
                <w:tab w:val="left" w:pos="6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uk-UA" w:eastAsia="ru-RU"/>
              </w:rPr>
            </w:pPr>
            <w:r w:rsidRPr="007E3872">
              <w:rPr>
                <w:rFonts w:ascii="Calibri" w:hAnsi="Calibri" w:cs="Calibri"/>
                <w:lang w:val="uk-UA"/>
              </w:rPr>
              <w:t>Разом</w:t>
            </w:r>
          </w:p>
        </w:tc>
        <w:tc>
          <w:tcPr>
            <w:tcW w:w="3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7BC" w:rsidRPr="00287127" w:rsidRDefault="005857BC" w:rsidP="00596977">
            <w:pPr>
              <w:widowControl w:val="0"/>
              <w:tabs>
                <w:tab w:val="right" w:pos="2928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lang w:val="en-US" w:eastAsia="ru-RU"/>
              </w:rPr>
            </w:pPr>
            <w:r>
              <w:rPr>
                <w:rFonts w:ascii="Calibri" w:hAnsi="Calibri" w:cs="Calibri"/>
                <w:lang w:val="uk-UA" w:eastAsia="ru-RU"/>
              </w:rPr>
              <w:t>4000,00</w:t>
            </w:r>
            <w:r w:rsidRPr="007E3872">
              <w:rPr>
                <w:rFonts w:ascii="Calibri" w:hAnsi="Calibri" w:cs="Calibri"/>
                <w:lang w:val="uk-UA" w:eastAsia="ru-RU"/>
              </w:rPr>
              <w:tab/>
            </w:r>
            <w:r>
              <w:rPr>
                <w:rFonts w:ascii="Calibri" w:hAnsi="Calibri" w:cs="Calibri"/>
                <w:lang w:val="en-US" w:eastAsia="ru-RU"/>
              </w:rPr>
              <w:t>473274.85</w:t>
            </w:r>
          </w:p>
        </w:tc>
      </w:tr>
    </w:tbl>
    <w:p w:rsidR="00C361DA" w:rsidRPr="00C361DA" w:rsidRDefault="005857BC" w:rsidP="00095DB3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5857BC">
        <w:rPr>
          <w:rFonts w:ascii="Calibri" w:hAnsi="Calibri" w:cs="Calibri"/>
          <w:sz w:val="28"/>
          <w:szCs w:val="28"/>
          <w:lang w:eastAsia="ru-RU"/>
        </w:rPr>
        <w:br w:type="textWrapping" w:clear="all"/>
      </w:r>
      <w:r w:rsidR="002C68B9"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Презентація та захист проекту бюджетного запиту на 202</w:t>
      </w:r>
      <w:r w:rsidR="00C361DA"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  <w:r w:rsidR="002C68B9"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</w:t>
      </w:r>
      <w:r w:rsidR="00C53FFA"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ік</w:t>
      </w:r>
      <w:r w:rsidR="002C68B9"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</w:t>
      </w:r>
    </w:p>
    <w:p w:rsidR="00C361DA" w:rsidRPr="00BD02F6" w:rsidRDefault="002C68B9" w:rsidP="00C361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 w:rsidR="00C361DA" w:rsidRPr="00BD02F6">
        <w:rPr>
          <w:rFonts w:ascii="Times New Roman" w:hAnsi="Times New Roman" w:cs="Times New Roman"/>
          <w:b/>
          <w:sz w:val="28"/>
          <w:szCs w:val="28"/>
        </w:rPr>
        <w:t xml:space="preserve">         У 202</w:t>
      </w:r>
      <w:r w:rsidR="00C361DA">
        <w:rPr>
          <w:rFonts w:ascii="Times New Roman" w:hAnsi="Times New Roman" w:cs="Times New Roman"/>
          <w:b/>
          <w:sz w:val="28"/>
          <w:szCs w:val="28"/>
        </w:rPr>
        <w:t>5</w:t>
      </w:r>
      <w:r w:rsidR="00C361DA" w:rsidRPr="00BD02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361DA" w:rsidRPr="00BD02F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C361DA" w:rsidRPr="00BD02F6">
        <w:rPr>
          <w:rFonts w:ascii="Times New Roman" w:hAnsi="Times New Roman" w:cs="Times New Roman"/>
          <w:b/>
          <w:sz w:val="28"/>
          <w:szCs w:val="28"/>
        </w:rPr>
        <w:t xml:space="preserve"> заклад </w:t>
      </w:r>
      <w:proofErr w:type="spellStart"/>
      <w:r w:rsidR="00C361DA" w:rsidRPr="00BD02F6">
        <w:rPr>
          <w:rFonts w:ascii="Times New Roman" w:hAnsi="Times New Roman" w:cs="Times New Roman"/>
          <w:b/>
          <w:sz w:val="28"/>
          <w:szCs w:val="28"/>
        </w:rPr>
        <w:t>потребує</w:t>
      </w:r>
      <w:proofErr w:type="spellEnd"/>
      <w:r w:rsidR="00C361DA" w:rsidRPr="00BD02F6">
        <w:rPr>
          <w:rFonts w:ascii="Times New Roman" w:hAnsi="Times New Roman" w:cs="Times New Roman"/>
          <w:b/>
          <w:sz w:val="28"/>
          <w:szCs w:val="28"/>
        </w:rPr>
        <w:t>:</w:t>
      </w:r>
    </w:p>
    <w:p w:rsidR="00C361DA" w:rsidRPr="002279EC" w:rsidRDefault="00C361DA" w:rsidP="00C361DA">
      <w:pPr>
        <w:pStyle w:val="af5"/>
        <w:numPr>
          <w:ilvl w:val="0"/>
          <w:numId w:val="25"/>
        </w:numPr>
        <w:suppressAutoHyphens w:val="0"/>
        <w:spacing w:after="160" w:line="259" w:lineRule="auto"/>
        <w:ind w:left="0" w:firstLine="425"/>
        <w:jc w:val="both"/>
        <w:rPr>
          <w:sz w:val="28"/>
          <w:szCs w:val="28"/>
        </w:rPr>
      </w:pPr>
      <w:proofErr w:type="spellStart"/>
      <w:r w:rsidRPr="002279EC">
        <w:rPr>
          <w:sz w:val="28"/>
          <w:szCs w:val="28"/>
        </w:rPr>
        <w:t>Утеплення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і</w:t>
      </w:r>
      <w:proofErr w:type="spellEnd"/>
      <w:r w:rsidRPr="002279EC">
        <w:rPr>
          <w:sz w:val="28"/>
          <w:szCs w:val="28"/>
        </w:rPr>
        <w:t xml:space="preserve"> ремонт фасад</w:t>
      </w:r>
      <w:r>
        <w:rPr>
          <w:sz w:val="28"/>
          <w:szCs w:val="28"/>
        </w:rPr>
        <w:t>у</w:t>
      </w:r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буді</w:t>
      </w:r>
      <w:proofErr w:type="gramStart"/>
      <w:r w:rsidRPr="002279EC">
        <w:rPr>
          <w:sz w:val="28"/>
          <w:szCs w:val="28"/>
        </w:rPr>
        <w:t>вл</w:t>
      </w:r>
      <w:proofErr w:type="gramEnd"/>
      <w:r w:rsidRPr="002279EC">
        <w:rPr>
          <w:sz w:val="28"/>
          <w:szCs w:val="28"/>
        </w:rPr>
        <w:t>і</w:t>
      </w:r>
      <w:proofErr w:type="spellEnd"/>
      <w:r w:rsidRPr="002279EC">
        <w:rPr>
          <w:sz w:val="28"/>
          <w:szCs w:val="28"/>
        </w:rPr>
        <w:t xml:space="preserve">, </w:t>
      </w:r>
      <w:proofErr w:type="spellStart"/>
      <w:r w:rsidRPr="002279EC">
        <w:rPr>
          <w:sz w:val="28"/>
          <w:szCs w:val="28"/>
        </w:rPr>
        <w:t>наявна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проектна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документація</w:t>
      </w:r>
      <w:proofErr w:type="spellEnd"/>
      <w:r w:rsidRPr="002279EC">
        <w:rPr>
          <w:sz w:val="28"/>
          <w:szCs w:val="28"/>
        </w:rPr>
        <w:t xml:space="preserve"> на </w:t>
      </w:r>
      <w:proofErr w:type="spellStart"/>
      <w:r w:rsidRPr="002279EC">
        <w:rPr>
          <w:sz w:val="28"/>
          <w:szCs w:val="28"/>
        </w:rPr>
        <w:t>проведення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реконструкції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будівлі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вартість</w:t>
      </w:r>
      <w:proofErr w:type="spellEnd"/>
      <w:r w:rsidRPr="002279EC">
        <w:rPr>
          <w:sz w:val="28"/>
          <w:szCs w:val="28"/>
        </w:rPr>
        <w:t xml:space="preserve"> 18 930 </w:t>
      </w:r>
      <w:r>
        <w:rPr>
          <w:sz w:val="28"/>
          <w:szCs w:val="28"/>
        </w:rPr>
        <w:t>000</w:t>
      </w:r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грн</w:t>
      </w:r>
      <w:proofErr w:type="spellEnd"/>
      <w:r w:rsidRPr="002279EC">
        <w:rPr>
          <w:sz w:val="28"/>
          <w:szCs w:val="28"/>
        </w:rPr>
        <w:t>.;</w:t>
      </w:r>
    </w:p>
    <w:p w:rsidR="00C361DA" w:rsidRPr="002279EC" w:rsidRDefault="00C361DA" w:rsidP="00C361DA">
      <w:pPr>
        <w:pStyle w:val="af5"/>
        <w:numPr>
          <w:ilvl w:val="0"/>
          <w:numId w:val="25"/>
        </w:numPr>
        <w:suppressAutoHyphens w:val="0"/>
        <w:spacing w:after="160" w:line="259" w:lineRule="auto"/>
        <w:ind w:left="0" w:firstLine="425"/>
        <w:jc w:val="both"/>
        <w:rPr>
          <w:sz w:val="28"/>
          <w:szCs w:val="28"/>
        </w:rPr>
      </w:pPr>
      <w:proofErr w:type="spellStart"/>
      <w:r w:rsidRPr="002279EC">
        <w:rPr>
          <w:sz w:val="28"/>
          <w:szCs w:val="28"/>
        </w:rPr>
        <w:t>Поточний</w:t>
      </w:r>
      <w:proofErr w:type="spellEnd"/>
      <w:r w:rsidRPr="002279EC">
        <w:rPr>
          <w:sz w:val="28"/>
          <w:szCs w:val="28"/>
        </w:rPr>
        <w:t xml:space="preserve"> ремонт </w:t>
      </w:r>
      <w:proofErr w:type="spellStart"/>
      <w:r w:rsidRPr="002279EC">
        <w:rPr>
          <w:sz w:val="28"/>
          <w:szCs w:val="28"/>
        </w:rPr>
        <w:t>приміщень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медблоку</w:t>
      </w:r>
      <w:proofErr w:type="spellEnd"/>
      <w:r w:rsidRPr="002279EC">
        <w:rPr>
          <w:sz w:val="28"/>
          <w:szCs w:val="28"/>
        </w:rPr>
        <w:t xml:space="preserve"> (демонтаж горючих </w:t>
      </w:r>
      <w:proofErr w:type="spellStart"/>
      <w:r w:rsidRPr="002279EC">
        <w:rPr>
          <w:sz w:val="28"/>
          <w:szCs w:val="28"/>
        </w:rPr>
        <w:t>облицювальних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матеріалів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з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заміною</w:t>
      </w:r>
      <w:proofErr w:type="spellEnd"/>
      <w:r w:rsidRPr="002279EC">
        <w:rPr>
          <w:sz w:val="28"/>
          <w:szCs w:val="28"/>
        </w:rPr>
        <w:t xml:space="preserve"> на </w:t>
      </w:r>
      <w:proofErr w:type="spellStart"/>
      <w:r w:rsidRPr="002279EC">
        <w:rPr>
          <w:sz w:val="28"/>
          <w:szCs w:val="28"/>
        </w:rPr>
        <w:t>негорючі</w:t>
      </w:r>
      <w:proofErr w:type="spellEnd"/>
      <w:r w:rsidRPr="002279EC">
        <w:rPr>
          <w:sz w:val="28"/>
          <w:szCs w:val="28"/>
        </w:rPr>
        <w:t xml:space="preserve">) </w:t>
      </w:r>
      <w:proofErr w:type="spellStart"/>
      <w:r w:rsidRPr="002279EC">
        <w:rPr>
          <w:sz w:val="28"/>
          <w:szCs w:val="28"/>
        </w:rPr>
        <w:t>припис</w:t>
      </w:r>
      <w:proofErr w:type="spellEnd"/>
      <w:r w:rsidRPr="002279EC">
        <w:rPr>
          <w:sz w:val="28"/>
          <w:szCs w:val="28"/>
        </w:rPr>
        <w:t xml:space="preserve"> ДСНС</w:t>
      </w:r>
      <w:proofErr w:type="gramStart"/>
      <w:r w:rsidRPr="002279EC">
        <w:rPr>
          <w:sz w:val="28"/>
          <w:szCs w:val="28"/>
        </w:rPr>
        <w:t xml:space="preserve"> .</w:t>
      </w:r>
      <w:proofErr w:type="gram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Орієнтовна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вартість</w:t>
      </w:r>
      <w:proofErr w:type="spellEnd"/>
      <w:r w:rsidRPr="002279EC"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9</w:t>
      </w:r>
      <w:r w:rsidRPr="002279EC">
        <w:rPr>
          <w:sz w:val="28"/>
          <w:szCs w:val="28"/>
        </w:rPr>
        <w:t>0</w:t>
      </w:r>
      <w:r>
        <w:rPr>
          <w:sz w:val="28"/>
          <w:szCs w:val="28"/>
        </w:rPr>
        <w:t xml:space="preserve"> 000</w:t>
      </w:r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грн</w:t>
      </w:r>
      <w:proofErr w:type="spellEnd"/>
      <w:r w:rsidRPr="002279EC">
        <w:rPr>
          <w:sz w:val="28"/>
          <w:szCs w:val="28"/>
        </w:rPr>
        <w:t>.;</w:t>
      </w:r>
    </w:p>
    <w:p w:rsidR="00C361DA" w:rsidRPr="002279EC" w:rsidRDefault="00C361DA" w:rsidP="00C361DA">
      <w:pPr>
        <w:pStyle w:val="af5"/>
        <w:numPr>
          <w:ilvl w:val="0"/>
          <w:numId w:val="25"/>
        </w:numPr>
        <w:suppressAutoHyphens w:val="0"/>
        <w:spacing w:after="160" w:line="259" w:lineRule="auto"/>
        <w:ind w:left="0" w:firstLine="425"/>
        <w:jc w:val="both"/>
        <w:rPr>
          <w:sz w:val="28"/>
          <w:szCs w:val="28"/>
        </w:rPr>
      </w:pPr>
      <w:proofErr w:type="spellStart"/>
      <w:r w:rsidRPr="002279EC">
        <w:rPr>
          <w:sz w:val="28"/>
          <w:szCs w:val="28"/>
        </w:rPr>
        <w:t>Встановлення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системи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протипожежної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сигналізації</w:t>
      </w:r>
      <w:proofErr w:type="spellEnd"/>
      <w:r w:rsidRPr="002279EC">
        <w:rPr>
          <w:sz w:val="28"/>
          <w:szCs w:val="28"/>
        </w:rPr>
        <w:t xml:space="preserve"> </w:t>
      </w:r>
      <w:proofErr w:type="gramStart"/>
      <w:r w:rsidRPr="002279EC">
        <w:rPr>
          <w:sz w:val="28"/>
          <w:szCs w:val="28"/>
        </w:rPr>
        <w:t>в</w:t>
      </w:r>
      <w:proofErr w:type="gram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приміщенні</w:t>
      </w:r>
      <w:proofErr w:type="spellEnd"/>
      <w:r w:rsidRPr="002279EC">
        <w:rPr>
          <w:sz w:val="28"/>
          <w:szCs w:val="28"/>
        </w:rPr>
        <w:t xml:space="preserve"> гаражу, </w:t>
      </w:r>
      <w:proofErr w:type="spellStart"/>
      <w:r w:rsidRPr="002279EC">
        <w:rPr>
          <w:sz w:val="28"/>
          <w:szCs w:val="28"/>
        </w:rPr>
        <w:t>пр</w:t>
      </w:r>
      <w:r>
        <w:rPr>
          <w:sz w:val="28"/>
          <w:szCs w:val="28"/>
        </w:rPr>
        <w:t>ипис</w:t>
      </w:r>
      <w:proofErr w:type="spellEnd"/>
      <w:r>
        <w:rPr>
          <w:sz w:val="28"/>
          <w:szCs w:val="28"/>
        </w:rPr>
        <w:t xml:space="preserve"> ДСНС. </w:t>
      </w:r>
      <w:proofErr w:type="spellStart"/>
      <w:r>
        <w:rPr>
          <w:sz w:val="28"/>
          <w:szCs w:val="28"/>
        </w:rPr>
        <w:t>Орієнтовна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</w:t>
      </w:r>
      <w:r w:rsidRPr="002279EC">
        <w:rPr>
          <w:sz w:val="28"/>
          <w:szCs w:val="28"/>
        </w:rPr>
        <w:t xml:space="preserve">5 </w:t>
      </w:r>
      <w:r>
        <w:rPr>
          <w:sz w:val="28"/>
          <w:szCs w:val="28"/>
        </w:rPr>
        <w:t>000</w:t>
      </w:r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грн</w:t>
      </w:r>
      <w:proofErr w:type="spellEnd"/>
      <w:r w:rsidRPr="002279EC">
        <w:rPr>
          <w:sz w:val="28"/>
          <w:szCs w:val="28"/>
        </w:rPr>
        <w:t>.</w:t>
      </w:r>
    </w:p>
    <w:p w:rsidR="00C361DA" w:rsidRPr="003F72C4" w:rsidRDefault="00C361DA" w:rsidP="00C361DA">
      <w:pPr>
        <w:pStyle w:val="af5"/>
        <w:numPr>
          <w:ilvl w:val="0"/>
          <w:numId w:val="25"/>
        </w:numPr>
        <w:suppressAutoHyphens w:val="0"/>
        <w:spacing w:after="160" w:line="259" w:lineRule="auto"/>
        <w:ind w:left="0" w:firstLine="425"/>
        <w:jc w:val="both"/>
        <w:rPr>
          <w:sz w:val="28"/>
          <w:szCs w:val="28"/>
        </w:rPr>
      </w:pPr>
      <w:proofErr w:type="spellStart"/>
      <w:r w:rsidRPr="002279EC">
        <w:rPr>
          <w:sz w:val="28"/>
          <w:szCs w:val="28"/>
        </w:rPr>
        <w:t>Поточний</w:t>
      </w:r>
      <w:proofErr w:type="spellEnd"/>
      <w:r w:rsidRPr="002279EC">
        <w:rPr>
          <w:sz w:val="28"/>
          <w:szCs w:val="28"/>
        </w:rPr>
        <w:t xml:space="preserve"> ремонт </w:t>
      </w:r>
      <w:proofErr w:type="spellStart"/>
      <w:r w:rsidRPr="002279EC">
        <w:rPr>
          <w:sz w:val="28"/>
          <w:szCs w:val="28"/>
        </w:rPr>
        <w:t>внутрішньої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сходової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клітини</w:t>
      </w:r>
      <w:proofErr w:type="spellEnd"/>
      <w:r w:rsidRPr="002279EC">
        <w:rPr>
          <w:sz w:val="28"/>
          <w:szCs w:val="28"/>
        </w:rPr>
        <w:t xml:space="preserve">, </w:t>
      </w:r>
      <w:proofErr w:type="spellStart"/>
      <w:r w:rsidRPr="002279EC">
        <w:rPr>
          <w:sz w:val="28"/>
          <w:szCs w:val="28"/>
        </w:rPr>
        <w:t>заміна</w:t>
      </w:r>
      <w:proofErr w:type="spellEnd"/>
      <w:r w:rsidRPr="002279EC">
        <w:rPr>
          <w:sz w:val="28"/>
          <w:szCs w:val="28"/>
        </w:rPr>
        <w:t xml:space="preserve"> </w:t>
      </w:r>
      <w:proofErr w:type="spellStart"/>
      <w:r w:rsidRPr="002279EC">
        <w:rPr>
          <w:sz w:val="28"/>
          <w:szCs w:val="28"/>
        </w:rPr>
        <w:t>облицювально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плитки, </w:t>
      </w:r>
      <w:proofErr w:type="spellStart"/>
      <w:r>
        <w:rPr>
          <w:sz w:val="28"/>
          <w:szCs w:val="28"/>
        </w:rPr>
        <w:t>орієнтовна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8</w:t>
      </w:r>
      <w:r w:rsidRPr="002279EC">
        <w:rPr>
          <w:sz w:val="28"/>
          <w:szCs w:val="28"/>
        </w:rPr>
        <w:t xml:space="preserve">0 </w:t>
      </w:r>
      <w:r>
        <w:rPr>
          <w:sz w:val="28"/>
          <w:szCs w:val="28"/>
        </w:rPr>
        <w:t>000</w:t>
      </w:r>
      <w:r w:rsidRPr="002279EC">
        <w:rPr>
          <w:sz w:val="28"/>
          <w:szCs w:val="28"/>
        </w:rPr>
        <w:t xml:space="preserve">грн.                                                                    </w:t>
      </w:r>
    </w:p>
    <w:p w:rsidR="002C68B9" w:rsidRPr="00C361DA" w:rsidRDefault="002C68B9" w:rsidP="00C361DA">
      <w:pPr>
        <w:pStyle w:val="af5"/>
        <w:widowControl w:val="0"/>
        <w:tabs>
          <w:tab w:val="left" w:pos="6480"/>
        </w:tabs>
        <w:autoSpaceDE w:val="0"/>
        <w:autoSpaceDN w:val="0"/>
        <w:adjustRightInd w:val="0"/>
        <w:ind w:left="0" w:firstLine="425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361D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</w:t>
      </w:r>
    </w:p>
    <w:p w:rsidR="00285A9D" w:rsidRPr="00932E13" w:rsidRDefault="00285A9D" w:rsidP="00285A9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85A9D" w:rsidRDefault="00285A9D" w:rsidP="00285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  <w:r w:rsidRPr="00285A9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  <w:t>VI. СОЦІАЛЬНО-ПРАВОВИЙ ЗАХИСТ, ЗБЕРЕЖЕННЯ ТА ЗМІЦНЕННЯ ЗДОРОВ’Я ВИХОВАНЦІВ НАВЧАЛЬНО-РЕАБІЛІТАЦІЙНОГО ЦЕНТРУ</w:t>
      </w:r>
    </w:p>
    <w:p w:rsidR="002D21BC" w:rsidRDefault="002D21BC" w:rsidP="00285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</w:p>
    <w:p w:rsidR="002D21BC" w:rsidRDefault="002D21BC" w:rsidP="00285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</w:p>
    <w:p w:rsidR="002D21BC" w:rsidRPr="009A09C0" w:rsidRDefault="002D21BC" w:rsidP="002D21B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09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Адміністрацією закладу виконуються заходи, спрямовані на забезпечення оптимального функціонування цілісної системи захисту прав дітей, організації їх морального, фізичного та розумового розвитку, поліпшення соціальної підтримки сімей з дітьми, виховання відповідального батьківства та запобігання соціальному сирітству. </w:t>
      </w:r>
    </w:p>
    <w:p w:rsidR="002D21BC" w:rsidRPr="009A09C0" w:rsidRDefault="002D21BC" w:rsidP="002D21B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D21BC" w:rsidRDefault="002D21BC" w:rsidP="002D21BC">
      <w:pPr>
        <w:suppressAutoHyphens/>
        <w:spacing w:before="100" w:beforeAutospacing="1" w:after="240" w:line="240" w:lineRule="auto"/>
        <w:ind w:left="12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ar-SA"/>
        </w:rPr>
        <w:t>Зокрема:</w:t>
      </w:r>
    </w:p>
    <w:p w:rsidR="002D21BC" w:rsidRPr="00BF7C33" w:rsidRDefault="002D21BC" w:rsidP="002D21BC">
      <w:pPr>
        <w:pStyle w:val="af5"/>
        <w:numPr>
          <w:ilvl w:val="0"/>
          <w:numId w:val="11"/>
        </w:numPr>
        <w:tabs>
          <w:tab w:val="clear" w:pos="720"/>
          <w:tab w:val="num" w:pos="1134"/>
        </w:tabs>
        <w:ind w:left="709" w:firstLine="567"/>
        <w:jc w:val="both"/>
        <w:rPr>
          <w:sz w:val="28"/>
          <w:szCs w:val="28"/>
          <w:lang w:val="uk-UA"/>
        </w:rPr>
      </w:pPr>
      <w:r w:rsidRPr="00BF7C33">
        <w:rPr>
          <w:sz w:val="28"/>
          <w:szCs w:val="28"/>
          <w:lang w:val="uk-UA"/>
        </w:rPr>
        <w:t>забезпечує</w:t>
      </w:r>
      <w:r>
        <w:rPr>
          <w:sz w:val="28"/>
          <w:szCs w:val="28"/>
          <w:lang w:val="uk-UA"/>
        </w:rPr>
        <w:t>ться</w:t>
      </w:r>
      <w:r w:rsidRPr="00BF7C33">
        <w:rPr>
          <w:sz w:val="28"/>
          <w:szCs w:val="28"/>
          <w:lang w:val="uk-UA"/>
        </w:rPr>
        <w:t xml:space="preserve"> соціально-педагогічний патрона</w:t>
      </w:r>
      <w:r>
        <w:rPr>
          <w:sz w:val="28"/>
          <w:szCs w:val="28"/>
          <w:lang w:val="uk-UA"/>
        </w:rPr>
        <w:t>ж дітей в системі освіти, сприяння</w:t>
      </w:r>
      <w:r w:rsidRPr="00BF7C33">
        <w:rPr>
          <w:sz w:val="28"/>
          <w:szCs w:val="28"/>
          <w:lang w:val="uk-UA"/>
        </w:rPr>
        <w:t xml:space="preserve"> взаємодії закладу, служби у справах дітей, центру соціальних служб, превентивної поліції та інших підрозділів державних адміністрацій, органів місцевого самоврядування та громадських організацій. </w:t>
      </w:r>
    </w:p>
    <w:p w:rsidR="002D21BC" w:rsidRPr="009A09C0" w:rsidRDefault="002D21BC" w:rsidP="002D21BC">
      <w:pPr>
        <w:numPr>
          <w:ilvl w:val="0"/>
          <w:numId w:val="11"/>
        </w:numPr>
        <w:tabs>
          <w:tab w:val="num" w:pos="180"/>
        </w:tabs>
        <w:suppressAutoHyphens/>
        <w:spacing w:before="100" w:beforeAutospacing="1"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9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 метою соціального захисту дітей пільгових категорій проводяться шкільні акції («Діти-дітям»)</w:t>
      </w:r>
    </w:p>
    <w:p w:rsidR="002D21BC" w:rsidRPr="009A09C0" w:rsidRDefault="002D21BC" w:rsidP="002D21BC">
      <w:pPr>
        <w:numPr>
          <w:ilvl w:val="0"/>
          <w:numId w:val="11"/>
        </w:numPr>
        <w:tabs>
          <w:tab w:val="num" w:pos="180"/>
        </w:tabs>
        <w:suppressAutoHyphens/>
        <w:spacing w:before="100" w:beforeAutospacing="1"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9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забезпечується участь дітей пільгових категорій у шкільних та міських заходах, присвячених Міжнародному Дню захисту дітей, новорічним святам тощо.</w:t>
      </w:r>
    </w:p>
    <w:p w:rsidR="002D21BC" w:rsidRPr="009A09C0" w:rsidRDefault="002D21BC" w:rsidP="002D21BC">
      <w:pPr>
        <w:numPr>
          <w:ilvl w:val="0"/>
          <w:numId w:val="11"/>
        </w:numPr>
        <w:tabs>
          <w:tab w:val="num" w:pos="180"/>
        </w:tabs>
        <w:suppressAutoHyphens/>
        <w:spacing w:before="100" w:beforeAutospacing="1"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практичним </w:t>
      </w:r>
      <w:r w:rsidRPr="009A09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психологом проводиться профорієнтаційна робота серед дітей пільгового контингенту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2D21BC" w:rsidRPr="009A09C0" w:rsidRDefault="002D21BC" w:rsidP="002D21BC">
      <w:pPr>
        <w:numPr>
          <w:ilvl w:val="0"/>
          <w:numId w:val="11"/>
        </w:numPr>
        <w:tabs>
          <w:tab w:val="num" w:pos="0"/>
        </w:tabs>
        <w:suppressAutoHyphens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9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забезпечено соціально-педагогічний супровід навчально-виховного процесу, соціально-педагогічний патронаж соціально незахищених категорій дітей. </w:t>
      </w:r>
    </w:p>
    <w:p w:rsidR="00285A9D" w:rsidRPr="00285A9D" w:rsidRDefault="00285A9D" w:rsidP="00285A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ar-SA"/>
        </w:rPr>
      </w:pPr>
      <w:r w:rsidRPr="00285A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ar-SA"/>
        </w:rPr>
        <w:lastRenderedPageBreak/>
        <w:t>Рівень організації харчування, дотримання норм харчування окремих категорій учнів (організація дієтичного харчування, тощо).</w:t>
      </w:r>
    </w:p>
    <w:p w:rsidR="00095DB3" w:rsidRPr="00164350" w:rsidRDefault="00095DB3" w:rsidP="00095DB3">
      <w:pPr>
        <w:pStyle w:val="af5"/>
        <w:tabs>
          <w:tab w:val="left" w:pos="11199"/>
        </w:tabs>
        <w:ind w:left="502" w:right="141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>Харчування:</w:t>
      </w:r>
    </w:p>
    <w:p w:rsidR="00095DB3" w:rsidRPr="00164350" w:rsidRDefault="00095DB3" w:rsidP="00095DB3">
      <w:pPr>
        <w:pStyle w:val="af5"/>
        <w:numPr>
          <w:ilvl w:val="0"/>
          <w:numId w:val="23"/>
        </w:numPr>
        <w:tabs>
          <w:tab w:val="left" w:pos="709"/>
        </w:tabs>
        <w:suppressAutoHyphens w:val="0"/>
        <w:jc w:val="both"/>
        <w:rPr>
          <w:sz w:val="28"/>
          <w:szCs w:val="28"/>
          <w:lang w:val="uk-UA"/>
        </w:rPr>
      </w:pPr>
      <w:r w:rsidRPr="00164350">
        <w:rPr>
          <w:sz w:val="28"/>
          <w:szCs w:val="28"/>
          <w:lang w:val="uk-UA"/>
        </w:rPr>
        <w:t xml:space="preserve">в дошкільних групах – триразове (сніданок, обід, вечеря) (рішення Рівненської обласної ради від </w:t>
      </w:r>
      <w:r>
        <w:rPr>
          <w:sz w:val="28"/>
          <w:szCs w:val="28"/>
          <w:lang w:val="uk-UA"/>
        </w:rPr>
        <w:t>20</w:t>
      </w:r>
      <w:r w:rsidRPr="00164350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16435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1031</w:t>
      </w:r>
      <w:r w:rsidRPr="00164350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  Про внесення змін до рішення обласної ради від 17.12.2021 № 441 «</w:t>
      </w:r>
      <w:r w:rsidRPr="00164350">
        <w:rPr>
          <w:sz w:val="28"/>
          <w:szCs w:val="28"/>
          <w:lang w:val="uk-UA"/>
        </w:rPr>
        <w:t>Про питання організації та встановлення вартості харчування у закладах освіти», п.</w:t>
      </w:r>
      <w:r>
        <w:rPr>
          <w:sz w:val="28"/>
          <w:szCs w:val="28"/>
          <w:lang w:val="uk-UA"/>
        </w:rPr>
        <w:t>4</w:t>
      </w:r>
      <w:r w:rsidRPr="00164350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1</w:t>
      </w:r>
      <w:r w:rsidRPr="00164350">
        <w:rPr>
          <w:sz w:val="28"/>
          <w:szCs w:val="28"/>
          <w:lang w:val="uk-UA"/>
        </w:rPr>
        <w:t>. ).</w:t>
      </w:r>
    </w:p>
    <w:p w:rsidR="00095DB3" w:rsidRPr="00716992" w:rsidRDefault="00095DB3" w:rsidP="00095DB3">
      <w:pPr>
        <w:pStyle w:val="af5"/>
        <w:numPr>
          <w:ilvl w:val="0"/>
          <w:numId w:val="23"/>
        </w:numPr>
        <w:tabs>
          <w:tab w:val="left" w:pos="70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716992">
        <w:rPr>
          <w:sz w:val="28"/>
          <w:szCs w:val="28"/>
          <w:lang w:val="uk-UA"/>
        </w:rPr>
        <w:t>в групах подовженого дня – триразове (другий сніданок, обід, підвечірок) (рішення Рівненської обласної ради від</w:t>
      </w:r>
      <w:r>
        <w:rPr>
          <w:sz w:val="28"/>
          <w:szCs w:val="28"/>
          <w:lang w:val="uk-UA"/>
        </w:rPr>
        <w:t xml:space="preserve"> </w:t>
      </w:r>
      <w:r w:rsidRPr="0071699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716992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71699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1031</w:t>
      </w:r>
      <w:r w:rsidRPr="00716992">
        <w:rPr>
          <w:sz w:val="28"/>
          <w:szCs w:val="28"/>
          <w:lang w:val="uk-UA"/>
        </w:rPr>
        <w:t xml:space="preserve"> «  Про внесення змін до рішення обласної ради від 17.12.202</w:t>
      </w:r>
      <w:r>
        <w:rPr>
          <w:sz w:val="28"/>
          <w:szCs w:val="28"/>
          <w:lang w:val="uk-UA"/>
        </w:rPr>
        <w:t>1</w:t>
      </w:r>
      <w:r w:rsidRPr="00716992">
        <w:rPr>
          <w:sz w:val="28"/>
          <w:szCs w:val="28"/>
          <w:lang w:val="uk-UA"/>
        </w:rPr>
        <w:t xml:space="preserve"> № 441 «Про питання організації та встановлення вартості харчування у закладах освіти», п.4.</w:t>
      </w:r>
      <w:r>
        <w:rPr>
          <w:sz w:val="28"/>
          <w:szCs w:val="28"/>
          <w:lang w:val="uk-UA"/>
        </w:rPr>
        <w:t>1.2</w:t>
      </w:r>
      <w:r w:rsidRPr="0071699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716992">
        <w:rPr>
          <w:sz w:val="28"/>
          <w:szCs w:val="28"/>
          <w:lang w:val="uk-UA"/>
        </w:rPr>
        <w:t>.) ;</w:t>
      </w:r>
    </w:p>
    <w:p w:rsidR="00095DB3" w:rsidRDefault="00095DB3" w:rsidP="00095DB3">
      <w:pPr>
        <w:pStyle w:val="af5"/>
        <w:numPr>
          <w:ilvl w:val="0"/>
          <w:numId w:val="23"/>
        </w:numPr>
        <w:tabs>
          <w:tab w:val="left" w:pos="709"/>
        </w:tabs>
        <w:suppressAutoHyphens w:val="0"/>
        <w:ind w:right="141"/>
        <w:jc w:val="both"/>
        <w:rPr>
          <w:sz w:val="28"/>
          <w:szCs w:val="28"/>
          <w:lang w:val="uk-UA"/>
        </w:rPr>
      </w:pPr>
      <w:r w:rsidRPr="00716992">
        <w:rPr>
          <w:sz w:val="28"/>
          <w:szCs w:val="28"/>
          <w:lang w:val="uk-UA"/>
        </w:rPr>
        <w:t>у віковій групі з цілодобовим перебуванням дошкільного підрозділу -   п’ятиразове (сніданок, другий сніданок, обід, підвечірок, вечеря), (рішення Рівненської обласної ради від</w:t>
      </w:r>
      <w:r>
        <w:rPr>
          <w:sz w:val="28"/>
          <w:szCs w:val="28"/>
          <w:lang w:val="uk-UA"/>
        </w:rPr>
        <w:t xml:space="preserve"> </w:t>
      </w:r>
      <w:r w:rsidRPr="0071699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716992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71699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1031</w:t>
      </w:r>
      <w:r w:rsidRPr="00716992">
        <w:rPr>
          <w:sz w:val="28"/>
          <w:szCs w:val="28"/>
          <w:lang w:val="uk-UA"/>
        </w:rPr>
        <w:t xml:space="preserve"> «  Про внесення змін до рішення обласної ради від 17.12.202</w:t>
      </w:r>
      <w:r>
        <w:rPr>
          <w:sz w:val="28"/>
          <w:szCs w:val="28"/>
          <w:lang w:val="uk-UA"/>
        </w:rPr>
        <w:t>1</w:t>
      </w:r>
      <w:r w:rsidRPr="00716992">
        <w:rPr>
          <w:sz w:val="28"/>
          <w:szCs w:val="28"/>
          <w:lang w:val="uk-UA"/>
        </w:rPr>
        <w:t xml:space="preserve"> № 441 «Про питання організації та встановлення вартості харчування у закладах освіти», п.4.</w:t>
      </w:r>
      <w:r>
        <w:rPr>
          <w:sz w:val="28"/>
          <w:szCs w:val="28"/>
          <w:lang w:val="uk-UA"/>
        </w:rPr>
        <w:t>1.</w:t>
      </w:r>
      <w:r w:rsidRPr="00716992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.)</w:t>
      </w:r>
      <w:r w:rsidRPr="00716992">
        <w:rPr>
          <w:sz w:val="28"/>
          <w:szCs w:val="28"/>
          <w:lang w:val="uk-UA"/>
        </w:rPr>
        <w:t xml:space="preserve"> ;</w:t>
      </w:r>
    </w:p>
    <w:p w:rsidR="00095DB3" w:rsidRPr="00164350" w:rsidRDefault="00095DB3" w:rsidP="00095DB3">
      <w:pPr>
        <w:pStyle w:val="af5"/>
        <w:numPr>
          <w:ilvl w:val="0"/>
          <w:numId w:val="23"/>
        </w:numPr>
        <w:tabs>
          <w:tab w:val="left" w:pos="709"/>
        </w:tabs>
        <w:suppressAutoHyphens w:val="0"/>
        <w:jc w:val="both"/>
        <w:rPr>
          <w:sz w:val="28"/>
          <w:szCs w:val="28"/>
          <w:lang w:val="uk-UA"/>
        </w:rPr>
      </w:pPr>
      <w:r w:rsidRPr="00716992">
        <w:rPr>
          <w:sz w:val="28"/>
          <w:szCs w:val="28"/>
          <w:lang w:val="uk-UA"/>
        </w:rPr>
        <w:t xml:space="preserve">в пансіоні -   п’ятиразове (сніданок, другий сніданок, обід, підвечірок, вечеря), </w:t>
      </w:r>
      <w:r>
        <w:rPr>
          <w:sz w:val="28"/>
          <w:szCs w:val="28"/>
          <w:lang w:val="uk-UA"/>
        </w:rPr>
        <w:t>рішення Рівненської обласної ради від 20</w:t>
      </w:r>
      <w:r w:rsidRPr="00164350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16435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1031</w:t>
      </w:r>
      <w:r w:rsidRPr="00164350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  Про внесення змін до рішення обласної ради від 17.12.2021 № 441 «</w:t>
      </w:r>
      <w:r w:rsidRPr="00164350">
        <w:rPr>
          <w:sz w:val="28"/>
          <w:szCs w:val="28"/>
          <w:lang w:val="uk-UA"/>
        </w:rPr>
        <w:t>Про питання організації та встановлення вартості харчування у закладах освіти», п.</w:t>
      </w:r>
      <w:r>
        <w:rPr>
          <w:sz w:val="28"/>
          <w:szCs w:val="28"/>
          <w:lang w:val="uk-UA"/>
        </w:rPr>
        <w:t>4</w:t>
      </w:r>
      <w:r w:rsidRPr="001643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1.2</w:t>
      </w:r>
      <w:r w:rsidRPr="001643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2.</w:t>
      </w:r>
      <w:r w:rsidRPr="00164350">
        <w:rPr>
          <w:sz w:val="28"/>
          <w:szCs w:val="28"/>
          <w:lang w:val="uk-UA"/>
        </w:rPr>
        <w:t>).</w:t>
      </w:r>
    </w:p>
    <w:p w:rsidR="00095DB3" w:rsidRDefault="00095DB3" w:rsidP="00285A9D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85A9D" w:rsidRPr="00285A9D" w:rsidRDefault="00095DB3" w:rsidP="00285A9D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285A9D"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аявні меню-вивіски (про денне меню) об’єму страв для дітей дошкільного та шкільного віку, графіки видачі їжі, добові проби, призначені відповідальні о</w:t>
      </w:r>
      <w:r w:rsid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соби за організацію харчування.</w:t>
      </w:r>
    </w:p>
    <w:p w:rsidR="00481F4D" w:rsidRDefault="00285A9D" w:rsidP="00285A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закладі складається меню на </w:t>
      </w:r>
      <w:r w:rsidR="00481F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 періоди року.</w:t>
      </w:r>
    </w:p>
    <w:p w:rsidR="00285A9D" w:rsidRPr="00285A9D" w:rsidRDefault="00481F4D" w:rsidP="00613B0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Здійснюється к</w:t>
      </w:r>
      <w:r w:rsidR="00285A9D" w:rsidRPr="00E43F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онтроль за якістю продуктів харчування, що швидко псуються, </w:t>
      </w:r>
    </w:p>
    <w:p w:rsidR="00285A9D" w:rsidRPr="00285A9D" w:rsidRDefault="00285A9D" w:rsidP="00285A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звітний період для харчоблоку закладу були придбані нові </w:t>
      </w:r>
      <w:proofErr w:type="spellStart"/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кастрюлі</w:t>
      </w:r>
      <w:proofErr w:type="spellEnd"/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різної ємкості, кухонні дошки, ножі та інше кухонне приладдя. </w:t>
      </w:r>
    </w:p>
    <w:p w:rsidR="00285A9D" w:rsidRPr="00285A9D" w:rsidRDefault="00285A9D" w:rsidP="00285A9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Всі працівники дитячого закладу проходять обов’язкові медичні огляди згідно вимог МОЗ України, мають особисті медичні книжки.</w:t>
      </w: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Харчування дітей знаходиться під постійним контролем з боку адміністрації, медичного персоналу навчально-реабілітаційного центру, представників </w:t>
      </w:r>
      <w:proofErr w:type="spellStart"/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Держпродспоживслужби</w:t>
      </w:r>
      <w:proofErr w:type="spellEnd"/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B81E39" w:rsidRPr="00613B07" w:rsidRDefault="00B81E39" w:rsidP="00613B0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B0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Працівники, відповідальні за організацію харчування в закладі пройшли </w:t>
      </w:r>
      <w:proofErr w:type="spellStart"/>
      <w:r w:rsidRPr="00613B07">
        <w:rPr>
          <w:rFonts w:ascii="Times New Roman" w:hAnsi="Times New Roman" w:cs="Times New Roman"/>
          <w:sz w:val="28"/>
          <w:szCs w:val="28"/>
          <w:lang w:val="uk-UA"/>
        </w:rPr>
        <w:t>онлайн-курси</w:t>
      </w:r>
      <w:proofErr w:type="spellEnd"/>
      <w:r w:rsidRPr="00613B07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платформі» </w:t>
      </w:r>
      <w:r w:rsidRPr="00613B07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613B07">
        <w:rPr>
          <w:rFonts w:ascii="Times New Roman" w:hAnsi="Times New Roman" w:cs="Times New Roman"/>
          <w:sz w:val="28"/>
          <w:szCs w:val="28"/>
          <w:lang w:val="uk-UA"/>
        </w:rPr>
        <w:t xml:space="preserve"> «Практичні аспекти виконання закладами освіти вимог харчового законодавства», «Впровадження у харчоблоках закладів освіти процедур, заснованих на принципах НАССР».</w:t>
      </w:r>
    </w:p>
    <w:p w:rsidR="00285A9D" w:rsidRPr="00613B07" w:rsidRDefault="00285A9D" w:rsidP="00285A9D">
      <w:pPr>
        <w:shd w:val="clear" w:color="auto" w:fill="FFFFFF"/>
        <w:tabs>
          <w:tab w:val="left" w:pos="-1418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85A9D" w:rsidRPr="00285A9D" w:rsidRDefault="00285A9D" w:rsidP="00C361DA">
      <w:pPr>
        <w:shd w:val="clear" w:color="auto" w:fill="FFFFFF"/>
        <w:tabs>
          <w:tab w:val="left" w:pos="-1418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:rsidR="00285A9D" w:rsidRPr="00285A9D" w:rsidRDefault="00285A9D" w:rsidP="00095DB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Забезпечення медикаментами</w:t>
      </w:r>
    </w:p>
    <w:p w:rsidR="00285A9D" w:rsidRDefault="00285A9D" w:rsidP="00285A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 В  достатній кількості  забезпечені медикаментами. В наявності: антибіотики, жарознижуючі , вітаміни, перев’язочний матеріал, препарати йоду, в період спалах грипу – протигрипозні засоби та інші.</w:t>
      </w:r>
    </w:p>
    <w:p w:rsidR="00285A9D" w:rsidRPr="00285A9D" w:rsidRDefault="00285A9D" w:rsidP="00285A9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85A9D" w:rsidRPr="00285A9D" w:rsidRDefault="00285A9D" w:rsidP="00095DB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85A9D" w:rsidRPr="00913F83" w:rsidRDefault="00285A9D" w:rsidP="00095DB3">
      <w:pPr>
        <w:shd w:val="clear" w:color="auto" w:fill="FFFFFF"/>
        <w:tabs>
          <w:tab w:val="left" w:pos="-1418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VІIІ. </w:t>
      </w:r>
      <w:proofErr w:type="spellStart"/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Корекційна</w:t>
      </w:r>
      <w:proofErr w:type="spellEnd"/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освіта</w:t>
      </w:r>
    </w:p>
    <w:p w:rsidR="00E95849" w:rsidRPr="00913F83" w:rsidRDefault="00E95849" w:rsidP="00E958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95849" w:rsidRDefault="00E95849" w:rsidP="00E9584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Серед вчителів-логопедів та вчителів-дефектологів 92 відсотки мають другу дефектологічну вищу освіту.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Вчителі-логопеди та вчителі-дефектологи проводять :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фронтальні заняття – з усіма дітьми групи;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підгрупові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заняття – з 4-6 особами (залежно від логопедичного висновку та рівня розвитку);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індивідуальні заняття – з однією дитиною.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Вихователь групи проводить :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фронтальні заняття – підсумкові,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узагальнювальні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закріплення сформованих знань, набутих умінь та навичок;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підгрупові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заняття, які узгоджуються з розкладом вчителя-логопеда та вчителя-дефектолога;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індивідуальні заняття, що здійснюються за книгою взаємозв’язку розкладом вчителя-логопеда та вчителя-дефектолога з вихователями групи у другій половині дня.</w:t>
      </w:r>
    </w:p>
    <w:p w:rsidR="00613B07" w:rsidRPr="00613B07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Практичний психолог та соціальний педагог  у спеціально обладнаних приміщеннях (кабінет психолога, сенсорна кімната,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арттерапевтична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студія) проводять відповідні заняття, використовуючи новітні методики (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гудзико-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лялько-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піско-терапію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). </w:t>
      </w:r>
    </w:p>
    <w:p w:rsidR="00613B07" w:rsidRPr="00913F83" w:rsidRDefault="00613B07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95849" w:rsidRPr="00C361DA" w:rsidRDefault="00E95849" w:rsidP="00E9584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Засоби, що їх використовують під час проведення ігор-занять в закладі, є найрізноманітніші і охоплюють як окремі предмети (іграшки, спеціальні логопедичні іграшки, реальні об’єкти, муляжі, площинно-демонстраційна наочність, ТЗН тощо), так і комунікативну діяльність (вплив словом, художня література, організація спілкування дітей у різних видах діяльності тощо).</w:t>
      </w:r>
    </w:p>
    <w:p w:rsidR="00E95849" w:rsidRPr="00C361DA" w:rsidRDefault="00E95849" w:rsidP="00E958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Методи, які застосовують під час ігор-занять у групах </w:t>
      </w:r>
      <w:proofErr w:type="spellStart"/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компенсуючого</w:t>
      </w:r>
      <w:proofErr w:type="spellEnd"/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типу: наочні (спостереження, екскурсії, розгляд, перегляд тощо), словесні (читання, розповідання, заучування, переказ, бесіда, пояснення тощо) і практичні (ігри, вправи, моделювання).</w:t>
      </w:r>
    </w:p>
    <w:p w:rsidR="00E95849" w:rsidRPr="00913F83" w:rsidRDefault="00613B07" w:rsidP="00613B07">
      <w:pPr>
        <w:tabs>
          <w:tab w:val="left" w:pos="1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</w:p>
    <w:p w:rsidR="00E95849" w:rsidRPr="00613B07" w:rsidRDefault="00E95849" w:rsidP="00613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13F8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6D2D8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</w:t>
      </w:r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даний час кабінети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корекційних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педагогів закладу забезпечені  обладнанням </w:t>
      </w:r>
      <w:proofErr w:type="spellStart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корекційного</w:t>
      </w:r>
      <w:proofErr w:type="spellEnd"/>
      <w:r w:rsidRPr="00613B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призначення на 90%. </w:t>
      </w:r>
    </w:p>
    <w:p w:rsidR="00613B07" w:rsidRDefault="00613B07" w:rsidP="00285A9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965C22" w:rsidRPr="00613B07" w:rsidRDefault="00285A9D" w:rsidP="0074520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ІХ. Охорона праці.</w:t>
      </w:r>
    </w:p>
    <w:p w:rsidR="00613B07" w:rsidRDefault="00613B07" w:rsidP="00965C2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ar-SA"/>
        </w:rPr>
      </w:pPr>
    </w:p>
    <w:p w:rsidR="00965C22" w:rsidRPr="00C361DA" w:rsidRDefault="00965C22" w:rsidP="00965C2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МОН України, затвердженого наказом МОН України від 18 квітня 2006 року № 304 (зі змінами) та з метою запобігання </w:t>
      </w:r>
      <w:r w:rsidRPr="00C361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нещасним випадкам серед учасників освітнього процесу в НРЦ 27 вересня 2024 року проведено навчання з перевіркою знань з питань охорони праці для новопризначених працівників Центру.       </w:t>
      </w:r>
    </w:p>
    <w:p w:rsidR="00965C22" w:rsidRPr="00913F83" w:rsidRDefault="00965C22" w:rsidP="00965C2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747CB7" w:rsidRPr="00913F83" w:rsidRDefault="00747CB7" w:rsidP="00747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F8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безпечні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організована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proofErr w:type="gramStart"/>
      <w:r w:rsidRPr="00913F8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13F83">
        <w:rPr>
          <w:rFonts w:ascii="Times New Roman" w:hAnsi="Times New Roman" w:cs="Times New Roman"/>
          <w:sz w:val="28"/>
          <w:szCs w:val="28"/>
        </w:rPr>
        <w:t>ілактичної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активно проводив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роз'яснювальну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батьками </w:t>
      </w:r>
      <w:proofErr w:type="spellStart"/>
      <w:proofErr w:type="gramStart"/>
      <w:r w:rsidRPr="00913F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3F8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онлайн-спілкування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13F83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913F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1DA" w:rsidRDefault="00C361DA" w:rsidP="00285A9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85A9D" w:rsidRPr="00913F83" w:rsidRDefault="00285A9D" w:rsidP="0074520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Х. Різне</w:t>
      </w:r>
    </w:p>
    <w:p w:rsidR="00285A9D" w:rsidRPr="00913F83" w:rsidRDefault="00285A9D" w:rsidP="0074520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1. Проблемні питання закладу.</w:t>
      </w:r>
    </w:p>
    <w:p w:rsidR="00285A9D" w:rsidRPr="00913F83" w:rsidRDefault="00285A9D" w:rsidP="007452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849" w:rsidRPr="00095DB3" w:rsidRDefault="00E95849" w:rsidP="00E958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F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Педагогічний колектив закладу продовжує працювати над завданнями, окресленими Державним стандартом. Результати навчання повинні робити внесок у формування ключових </w:t>
      </w:r>
      <w:proofErr w:type="spellStart"/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учнів. Необхідною умовою формування </w:t>
      </w:r>
      <w:proofErr w:type="spellStart"/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діяльнісна</w:t>
      </w:r>
      <w:proofErr w:type="spellEnd"/>
      <w:r w:rsidRPr="00095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</w:p>
    <w:p w:rsidR="00720BAD" w:rsidRPr="00095DB3" w:rsidRDefault="00720BAD" w:rsidP="00720BAD">
      <w:pPr>
        <w:pStyle w:val="af5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095DB3">
        <w:rPr>
          <w:lang w:val="uk-UA"/>
        </w:rPr>
        <w:tab/>
      </w:r>
      <w:r w:rsidRPr="00095DB3">
        <w:rPr>
          <w:sz w:val="28"/>
          <w:szCs w:val="28"/>
          <w:lang w:val="uk-UA"/>
        </w:rPr>
        <w:t xml:space="preserve">Однак, варто відзначити </w:t>
      </w:r>
      <w:r w:rsidRPr="00095DB3">
        <w:rPr>
          <w:b/>
          <w:sz w:val="28"/>
          <w:szCs w:val="28"/>
          <w:lang w:val="uk-UA"/>
        </w:rPr>
        <w:t>проблеми,</w:t>
      </w:r>
      <w:r w:rsidRPr="00095DB3">
        <w:rPr>
          <w:sz w:val="28"/>
          <w:szCs w:val="28"/>
          <w:lang w:val="uk-UA"/>
        </w:rPr>
        <w:t xml:space="preserve"> які необхідно вирішувати в 2024-2025 навчальному році:</w:t>
      </w:r>
    </w:p>
    <w:p w:rsidR="00720BAD" w:rsidRPr="00095DB3" w:rsidRDefault="00720BAD" w:rsidP="00720BAD">
      <w:pPr>
        <w:pStyle w:val="af5"/>
        <w:numPr>
          <w:ilvl w:val="0"/>
          <w:numId w:val="27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5DB3">
        <w:rPr>
          <w:sz w:val="28"/>
          <w:szCs w:val="28"/>
          <w:lang w:val="uk-UA"/>
        </w:rPr>
        <w:t xml:space="preserve">створення умов для педагогів щодо удосконалення знань та вмінь проведення </w:t>
      </w:r>
      <w:proofErr w:type="spellStart"/>
      <w:r w:rsidRPr="00095DB3">
        <w:rPr>
          <w:sz w:val="28"/>
          <w:szCs w:val="28"/>
          <w:lang w:val="uk-UA"/>
        </w:rPr>
        <w:t>корекційної</w:t>
      </w:r>
      <w:proofErr w:type="spellEnd"/>
      <w:r w:rsidRPr="00095DB3">
        <w:rPr>
          <w:sz w:val="28"/>
          <w:szCs w:val="28"/>
          <w:lang w:val="uk-UA"/>
        </w:rPr>
        <w:t xml:space="preserve"> складової освітньої діяльності з учнями (вихованцями), які мають складні порушення розвитку;</w:t>
      </w:r>
    </w:p>
    <w:p w:rsidR="00720BAD" w:rsidRPr="00095DB3" w:rsidRDefault="00720BAD" w:rsidP="00720BAD">
      <w:pPr>
        <w:pStyle w:val="af5"/>
        <w:numPr>
          <w:ilvl w:val="0"/>
          <w:numId w:val="27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5DB3">
        <w:rPr>
          <w:sz w:val="28"/>
          <w:szCs w:val="28"/>
          <w:lang w:val="uk-UA"/>
        </w:rPr>
        <w:t>заохочення педагогів до створення та друкування власних доробок у періодичних виданнях;</w:t>
      </w:r>
    </w:p>
    <w:p w:rsidR="00720BAD" w:rsidRPr="00095DB3" w:rsidRDefault="00720BAD" w:rsidP="00720BAD">
      <w:pPr>
        <w:pStyle w:val="af5"/>
        <w:numPr>
          <w:ilvl w:val="0"/>
          <w:numId w:val="27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5DB3">
        <w:rPr>
          <w:sz w:val="28"/>
          <w:szCs w:val="28"/>
          <w:lang w:val="uk-UA"/>
        </w:rPr>
        <w:t>подальше оновлення матеріально-технічної бази НРЦ в м. Рівне;</w:t>
      </w:r>
    </w:p>
    <w:p w:rsidR="00720BAD" w:rsidRPr="00095DB3" w:rsidRDefault="00720BAD" w:rsidP="00720BAD">
      <w:pPr>
        <w:pStyle w:val="af5"/>
        <w:numPr>
          <w:ilvl w:val="0"/>
          <w:numId w:val="27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5DB3">
        <w:rPr>
          <w:sz w:val="28"/>
          <w:szCs w:val="28"/>
          <w:lang w:val="uk-UA"/>
        </w:rPr>
        <w:t xml:space="preserve">забезпечення якісного освітнього процесу, розвитку загальних та предметних </w:t>
      </w:r>
      <w:proofErr w:type="spellStart"/>
      <w:r w:rsidRPr="00095DB3">
        <w:rPr>
          <w:sz w:val="28"/>
          <w:szCs w:val="28"/>
          <w:lang w:val="uk-UA"/>
        </w:rPr>
        <w:t>компетентностей</w:t>
      </w:r>
      <w:proofErr w:type="spellEnd"/>
      <w:r w:rsidRPr="00095DB3">
        <w:rPr>
          <w:sz w:val="28"/>
          <w:szCs w:val="28"/>
          <w:lang w:val="uk-UA"/>
        </w:rPr>
        <w:t xml:space="preserve"> учнів (вихованців);</w:t>
      </w:r>
    </w:p>
    <w:p w:rsidR="00720BAD" w:rsidRPr="00095DB3" w:rsidRDefault="00720BAD" w:rsidP="00720BAD">
      <w:pPr>
        <w:pStyle w:val="af5"/>
        <w:numPr>
          <w:ilvl w:val="0"/>
          <w:numId w:val="27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5DB3">
        <w:rPr>
          <w:sz w:val="28"/>
          <w:szCs w:val="28"/>
          <w:lang w:val="uk-UA"/>
        </w:rPr>
        <w:t>забезпечення соціального захисту учасників освітнього процесу, дотримання правил безпеки життєдіяльності, охорони здоров’я і життя дітей та дорослих;</w:t>
      </w:r>
    </w:p>
    <w:p w:rsidR="00720BAD" w:rsidRPr="00095DB3" w:rsidRDefault="00720BAD" w:rsidP="00720BAD">
      <w:pPr>
        <w:pStyle w:val="af5"/>
        <w:numPr>
          <w:ilvl w:val="0"/>
          <w:numId w:val="27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5DB3">
        <w:rPr>
          <w:sz w:val="28"/>
          <w:szCs w:val="28"/>
          <w:lang w:val="uk-UA"/>
        </w:rPr>
        <w:t>виховання в учнів поваги, доброти, етичного ставлення до сім’ї, родини, людей.</w:t>
      </w:r>
    </w:p>
    <w:p w:rsidR="00E95849" w:rsidRPr="00913F83" w:rsidRDefault="00E95849" w:rsidP="00904D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95849" w:rsidRPr="00913F83" w:rsidRDefault="00E95849" w:rsidP="00E9584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Основні завдання на 202</w:t>
      </w:r>
      <w:r w:rsidR="00095DB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5</w:t>
      </w: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-202</w:t>
      </w:r>
      <w:r w:rsidR="00095DB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6</w:t>
      </w:r>
      <w:r w:rsidRPr="00913F8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навчальний рік.</w:t>
      </w:r>
    </w:p>
    <w:p w:rsidR="00E95849" w:rsidRPr="00913F83" w:rsidRDefault="00E95849" w:rsidP="00E958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13F83" w:rsidRPr="00290505" w:rsidRDefault="00913F83" w:rsidP="00913F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05">
        <w:rPr>
          <w:rFonts w:ascii="Times New Roman" w:hAnsi="Times New Roman" w:cs="Times New Roman"/>
          <w:b/>
          <w:sz w:val="28"/>
          <w:szCs w:val="28"/>
        </w:rPr>
        <w:t xml:space="preserve"> У 202</w:t>
      </w:r>
      <w:r w:rsidR="00095DB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905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9050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290505">
        <w:rPr>
          <w:rFonts w:ascii="Times New Roman" w:hAnsi="Times New Roman" w:cs="Times New Roman"/>
          <w:b/>
          <w:sz w:val="28"/>
          <w:szCs w:val="28"/>
        </w:rPr>
        <w:t xml:space="preserve"> заклад </w:t>
      </w:r>
      <w:proofErr w:type="spellStart"/>
      <w:r w:rsidRPr="00290505">
        <w:rPr>
          <w:rFonts w:ascii="Times New Roman" w:hAnsi="Times New Roman" w:cs="Times New Roman"/>
          <w:b/>
          <w:sz w:val="28"/>
          <w:szCs w:val="28"/>
        </w:rPr>
        <w:t>потребує</w:t>
      </w:r>
      <w:proofErr w:type="spellEnd"/>
      <w:r w:rsidRPr="00290505">
        <w:rPr>
          <w:rFonts w:ascii="Times New Roman" w:hAnsi="Times New Roman" w:cs="Times New Roman"/>
          <w:b/>
          <w:sz w:val="28"/>
          <w:szCs w:val="28"/>
        </w:rPr>
        <w:t>:</w:t>
      </w:r>
    </w:p>
    <w:p w:rsidR="00913F83" w:rsidRPr="00290505" w:rsidRDefault="00913F83" w:rsidP="00913F83">
      <w:pPr>
        <w:pStyle w:val="af5"/>
        <w:numPr>
          <w:ilvl w:val="0"/>
          <w:numId w:val="25"/>
        </w:numPr>
        <w:suppressAutoHyphens w:val="0"/>
        <w:spacing w:line="259" w:lineRule="auto"/>
        <w:ind w:firstLine="709"/>
        <w:jc w:val="both"/>
        <w:rPr>
          <w:sz w:val="28"/>
          <w:szCs w:val="28"/>
        </w:rPr>
      </w:pPr>
      <w:proofErr w:type="spellStart"/>
      <w:r w:rsidRPr="00290505">
        <w:rPr>
          <w:sz w:val="28"/>
          <w:szCs w:val="28"/>
        </w:rPr>
        <w:t>Утеплення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і</w:t>
      </w:r>
      <w:proofErr w:type="spellEnd"/>
      <w:r w:rsidRPr="00290505">
        <w:rPr>
          <w:sz w:val="28"/>
          <w:szCs w:val="28"/>
        </w:rPr>
        <w:t xml:space="preserve"> ремонт фасад</w:t>
      </w:r>
      <w:r w:rsidRPr="00290505">
        <w:rPr>
          <w:sz w:val="28"/>
          <w:szCs w:val="28"/>
          <w:lang w:val="uk-UA"/>
        </w:rPr>
        <w:t>у</w:t>
      </w:r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буді</w:t>
      </w:r>
      <w:proofErr w:type="gramStart"/>
      <w:r w:rsidRPr="00290505">
        <w:rPr>
          <w:sz w:val="28"/>
          <w:szCs w:val="28"/>
        </w:rPr>
        <w:t>вл</w:t>
      </w:r>
      <w:proofErr w:type="gramEnd"/>
      <w:r w:rsidRPr="00290505">
        <w:rPr>
          <w:sz w:val="28"/>
          <w:szCs w:val="28"/>
        </w:rPr>
        <w:t>і</w:t>
      </w:r>
      <w:proofErr w:type="spellEnd"/>
      <w:r w:rsidRPr="00290505">
        <w:rPr>
          <w:sz w:val="28"/>
          <w:szCs w:val="28"/>
        </w:rPr>
        <w:t xml:space="preserve">, </w:t>
      </w:r>
      <w:proofErr w:type="spellStart"/>
      <w:r w:rsidRPr="00290505">
        <w:rPr>
          <w:sz w:val="28"/>
          <w:szCs w:val="28"/>
        </w:rPr>
        <w:t>наявна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проектна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документація</w:t>
      </w:r>
      <w:proofErr w:type="spellEnd"/>
      <w:r w:rsidRPr="00290505">
        <w:rPr>
          <w:sz w:val="28"/>
          <w:szCs w:val="28"/>
        </w:rPr>
        <w:t xml:space="preserve"> на </w:t>
      </w:r>
      <w:proofErr w:type="spellStart"/>
      <w:r w:rsidRPr="00290505">
        <w:rPr>
          <w:sz w:val="28"/>
          <w:szCs w:val="28"/>
        </w:rPr>
        <w:t>проведення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реконструкції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будівлі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вартість</w:t>
      </w:r>
      <w:proofErr w:type="spellEnd"/>
      <w:r w:rsidRPr="00290505">
        <w:rPr>
          <w:sz w:val="28"/>
          <w:szCs w:val="28"/>
        </w:rPr>
        <w:t xml:space="preserve"> 18 930 </w:t>
      </w:r>
      <w:r w:rsidRPr="00290505">
        <w:rPr>
          <w:sz w:val="28"/>
          <w:szCs w:val="28"/>
          <w:lang w:val="uk-UA"/>
        </w:rPr>
        <w:t>000</w:t>
      </w:r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грн</w:t>
      </w:r>
      <w:proofErr w:type="spellEnd"/>
      <w:r w:rsidRPr="00290505">
        <w:rPr>
          <w:sz w:val="28"/>
          <w:szCs w:val="28"/>
        </w:rPr>
        <w:t>.;</w:t>
      </w:r>
    </w:p>
    <w:p w:rsidR="00913F83" w:rsidRPr="00290505" w:rsidRDefault="00913F83" w:rsidP="00913F83">
      <w:pPr>
        <w:pStyle w:val="af5"/>
        <w:numPr>
          <w:ilvl w:val="0"/>
          <w:numId w:val="25"/>
        </w:numPr>
        <w:suppressAutoHyphens w:val="0"/>
        <w:spacing w:line="259" w:lineRule="auto"/>
        <w:ind w:firstLine="709"/>
        <w:jc w:val="both"/>
        <w:rPr>
          <w:sz w:val="28"/>
          <w:szCs w:val="28"/>
        </w:rPr>
      </w:pPr>
      <w:proofErr w:type="spellStart"/>
      <w:r w:rsidRPr="00290505">
        <w:rPr>
          <w:sz w:val="28"/>
          <w:szCs w:val="28"/>
        </w:rPr>
        <w:t>Поточний</w:t>
      </w:r>
      <w:proofErr w:type="spellEnd"/>
      <w:r w:rsidRPr="00290505">
        <w:rPr>
          <w:sz w:val="28"/>
          <w:szCs w:val="28"/>
        </w:rPr>
        <w:t xml:space="preserve"> ремонт </w:t>
      </w:r>
      <w:proofErr w:type="spellStart"/>
      <w:r w:rsidRPr="00290505">
        <w:rPr>
          <w:sz w:val="28"/>
          <w:szCs w:val="28"/>
        </w:rPr>
        <w:t>приміщень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медблоку</w:t>
      </w:r>
      <w:proofErr w:type="spellEnd"/>
      <w:r w:rsidRPr="00290505">
        <w:rPr>
          <w:sz w:val="28"/>
          <w:szCs w:val="28"/>
        </w:rPr>
        <w:t xml:space="preserve"> (демонтаж горючих </w:t>
      </w:r>
      <w:proofErr w:type="spellStart"/>
      <w:r w:rsidRPr="00290505">
        <w:rPr>
          <w:sz w:val="28"/>
          <w:szCs w:val="28"/>
        </w:rPr>
        <w:t>облицювальних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матеріалів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з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заміною</w:t>
      </w:r>
      <w:proofErr w:type="spellEnd"/>
      <w:r w:rsidRPr="00290505">
        <w:rPr>
          <w:sz w:val="28"/>
          <w:szCs w:val="28"/>
        </w:rPr>
        <w:t xml:space="preserve"> на </w:t>
      </w:r>
      <w:proofErr w:type="spellStart"/>
      <w:r w:rsidRPr="00290505">
        <w:rPr>
          <w:sz w:val="28"/>
          <w:szCs w:val="28"/>
        </w:rPr>
        <w:t>негорючі</w:t>
      </w:r>
      <w:proofErr w:type="spellEnd"/>
      <w:r w:rsidRPr="00290505">
        <w:rPr>
          <w:sz w:val="28"/>
          <w:szCs w:val="28"/>
        </w:rPr>
        <w:t xml:space="preserve">) </w:t>
      </w:r>
      <w:proofErr w:type="spellStart"/>
      <w:r w:rsidRPr="00290505">
        <w:rPr>
          <w:sz w:val="28"/>
          <w:szCs w:val="28"/>
        </w:rPr>
        <w:t>припис</w:t>
      </w:r>
      <w:proofErr w:type="spellEnd"/>
      <w:r w:rsidRPr="00290505">
        <w:rPr>
          <w:sz w:val="28"/>
          <w:szCs w:val="28"/>
        </w:rPr>
        <w:t xml:space="preserve"> ДСНС</w:t>
      </w:r>
      <w:proofErr w:type="gramStart"/>
      <w:r w:rsidRPr="00290505">
        <w:rPr>
          <w:sz w:val="28"/>
          <w:szCs w:val="28"/>
        </w:rPr>
        <w:t xml:space="preserve"> .</w:t>
      </w:r>
      <w:proofErr w:type="gram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lastRenderedPageBreak/>
        <w:t>Орієнтовна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вартість</w:t>
      </w:r>
      <w:proofErr w:type="spellEnd"/>
      <w:r w:rsidRPr="00290505">
        <w:rPr>
          <w:sz w:val="28"/>
          <w:szCs w:val="28"/>
        </w:rPr>
        <w:t xml:space="preserve"> 1</w:t>
      </w:r>
      <w:r w:rsidR="00C361DA">
        <w:rPr>
          <w:sz w:val="28"/>
          <w:szCs w:val="28"/>
          <w:lang w:val="uk-UA"/>
        </w:rPr>
        <w:t>9</w:t>
      </w:r>
      <w:r w:rsidRPr="00290505">
        <w:rPr>
          <w:sz w:val="28"/>
          <w:szCs w:val="28"/>
        </w:rPr>
        <w:t>0</w:t>
      </w:r>
      <w:r w:rsidRPr="00290505">
        <w:rPr>
          <w:sz w:val="28"/>
          <w:szCs w:val="28"/>
          <w:lang w:val="uk-UA"/>
        </w:rPr>
        <w:t xml:space="preserve"> 000</w:t>
      </w:r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грн</w:t>
      </w:r>
      <w:proofErr w:type="spellEnd"/>
      <w:r w:rsidRPr="00290505">
        <w:rPr>
          <w:sz w:val="28"/>
          <w:szCs w:val="28"/>
        </w:rPr>
        <w:t>.</w:t>
      </w:r>
      <w:r w:rsidRPr="00290505">
        <w:rPr>
          <w:sz w:val="28"/>
          <w:szCs w:val="28"/>
          <w:lang w:val="uk-UA"/>
        </w:rPr>
        <w:t xml:space="preserve">, Згідно вимог протипожежної безпеки  дерев’яні конструкції потребують  періодичної обробки, сумарна вартість, якої в майбутньому перевищить вартість демонтажу і заміни. </w:t>
      </w:r>
    </w:p>
    <w:p w:rsidR="00913F83" w:rsidRPr="00290505" w:rsidRDefault="00913F83" w:rsidP="00913F83">
      <w:pPr>
        <w:pStyle w:val="af5"/>
        <w:numPr>
          <w:ilvl w:val="0"/>
          <w:numId w:val="25"/>
        </w:numPr>
        <w:suppressAutoHyphens w:val="0"/>
        <w:spacing w:line="259" w:lineRule="auto"/>
        <w:ind w:firstLine="709"/>
        <w:jc w:val="both"/>
        <w:rPr>
          <w:sz w:val="28"/>
          <w:szCs w:val="28"/>
        </w:rPr>
      </w:pPr>
      <w:proofErr w:type="spellStart"/>
      <w:r w:rsidRPr="00290505">
        <w:rPr>
          <w:sz w:val="28"/>
          <w:szCs w:val="28"/>
        </w:rPr>
        <w:t>Встановлення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системи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протипожежної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сигналізації</w:t>
      </w:r>
      <w:proofErr w:type="spellEnd"/>
      <w:r w:rsidRPr="00290505">
        <w:rPr>
          <w:sz w:val="28"/>
          <w:szCs w:val="28"/>
        </w:rPr>
        <w:t xml:space="preserve"> </w:t>
      </w:r>
      <w:proofErr w:type="gramStart"/>
      <w:r w:rsidRPr="00290505">
        <w:rPr>
          <w:sz w:val="28"/>
          <w:szCs w:val="28"/>
        </w:rPr>
        <w:t>в</w:t>
      </w:r>
      <w:proofErr w:type="gram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приміщенні</w:t>
      </w:r>
      <w:proofErr w:type="spellEnd"/>
      <w:r w:rsidRPr="00290505">
        <w:rPr>
          <w:sz w:val="28"/>
          <w:szCs w:val="28"/>
        </w:rPr>
        <w:t xml:space="preserve"> гаражу, </w:t>
      </w:r>
      <w:proofErr w:type="spellStart"/>
      <w:r w:rsidRPr="00290505">
        <w:rPr>
          <w:sz w:val="28"/>
          <w:szCs w:val="28"/>
        </w:rPr>
        <w:t>пр</w:t>
      </w:r>
      <w:r w:rsidR="00C361DA">
        <w:rPr>
          <w:sz w:val="28"/>
          <w:szCs w:val="28"/>
        </w:rPr>
        <w:t>ипис</w:t>
      </w:r>
      <w:proofErr w:type="spellEnd"/>
      <w:r w:rsidR="00C361DA">
        <w:rPr>
          <w:sz w:val="28"/>
          <w:szCs w:val="28"/>
        </w:rPr>
        <w:t xml:space="preserve"> ДСНС. </w:t>
      </w:r>
      <w:proofErr w:type="spellStart"/>
      <w:r w:rsidR="00C361DA">
        <w:rPr>
          <w:sz w:val="28"/>
          <w:szCs w:val="28"/>
        </w:rPr>
        <w:t>Орієнтовна</w:t>
      </w:r>
      <w:proofErr w:type="spellEnd"/>
      <w:r w:rsidR="00C361DA">
        <w:rPr>
          <w:sz w:val="28"/>
          <w:szCs w:val="28"/>
        </w:rPr>
        <w:t xml:space="preserve"> </w:t>
      </w:r>
      <w:proofErr w:type="spellStart"/>
      <w:r w:rsidR="00C361DA">
        <w:rPr>
          <w:sz w:val="28"/>
          <w:szCs w:val="28"/>
        </w:rPr>
        <w:t>вартість</w:t>
      </w:r>
      <w:proofErr w:type="spellEnd"/>
      <w:r w:rsidR="00C361DA">
        <w:rPr>
          <w:sz w:val="28"/>
          <w:szCs w:val="28"/>
        </w:rPr>
        <w:t xml:space="preserve"> </w:t>
      </w:r>
      <w:r w:rsidR="00C361DA">
        <w:rPr>
          <w:sz w:val="28"/>
          <w:szCs w:val="28"/>
          <w:lang w:val="uk-UA"/>
        </w:rPr>
        <w:t>4</w:t>
      </w:r>
      <w:r w:rsidRPr="00290505">
        <w:rPr>
          <w:sz w:val="28"/>
          <w:szCs w:val="28"/>
        </w:rPr>
        <w:t xml:space="preserve">5 </w:t>
      </w:r>
      <w:r w:rsidRPr="00290505">
        <w:rPr>
          <w:sz w:val="28"/>
          <w:szCs w:val="28"/>
          <w:lang w:val="uk-UA"/>
        </w:rPr>
        <w:t>000</w:t>
      </w:r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грн</w:t>
      </w:r>
      <w:proofErr w:type="spellEnd"/>
      <w:r w:rsidRPr="00290505">
        <w:rPr>
          <w:sz w:val="28"/>
          <w:szCs w:val="28"/>
        </w:rPr>
        <w:t>.</w:t>
      </w:r>
    </w:p>
    <w:p w:rsidR="00913F83" w:rsidRPr="00290505" w:rsidRDefault="00913F83" w:rsidP="00913F83">
      <w:pPr>
        <w:pStyle w:val="af5"/>
        <w:numPr>
          <w:ilvl w:val="0"/>
          <w:numId w:val="25"/>
        </w:numPr>
        <w:suppressAutoHyphens w:val="0"/>
        <w:spacing w:line="259" w:lineRule="auto"/>
        <w:ind w:firstLine="709"/>
        <w:jc w:val="both"/>
        <w:rPr>
          <w:sz w:val="28"/>
          <w:szCs w:val="28"/>
        </w:rPr>
      </w:pPr>
      <w:proofErr w:type="spellStart"/>
      <w:r w:rsidRPr="00290505">
        <w:rPr>
          <w:sz w:val="28"/>
          <w:szCs w:val="28"/>
        </w:rPr>
        <w:t>Поточний</w:t>
      </w:r>
      <w:proofErr w:type="spellEnd"/>
      <w:r w:rsidRPr="00290505">
        <w:rPr>
          <w:sz w:val="28"/>
          <w:szCs w:val="28"/>
        </w:rPr>
        <w:t xml:space="preserve"> ремонт </w:t>
      </w:r>
      <w:proofErr w:type="spellStart"/>
      <w:r w:rsidRPr="00290505">
        <w:rPr>
          <w:sz w:val="28"/>
          <w:szCs w:val="28"/>
        </w:rPr>
        <w:t>внутрішньої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сходової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клітини</w:t>
      </w:r>
      <w:proofErr w:type="spellEnd"/>
      <w:r w:rsidRPr="00290505">
        <w:rPr>
          <w:sz w:val="28"/>
          <w:szCs w:val="28"/>
        </w:rPr>
        <w:t xml:space="preserve">, </w:t>
      </w:r>
      <w:proofErr w:type="spellStart"/>
      <w:r w:rsidRPr="00290505">
        <w:rPr>
          <w:sz w:val="28"/>
          <w:szCs w:val="28"/>
        </w:rPr>
        <w:t>заміна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облицювальної</w:t>
      </w:r>
      <w:proofErr w:type="spellEnd"/>
      <w:r w:rsidRPr="00290505">
        <w:rPr>
          <w:sz w:val="28"/>
          <w:szCs w:val="28"/>
        </w:rPr>
        <w:t xml:space="preserve"> плитки, </w:t>
      </w:r>
      <w:proofErr w:type="spellStart"/>
      <w:r w:rsidRPr="00290505">
        <w:rPr>
          <w:sz w:val="28"/>
          <w:szCs w:val="28"/>
        </w:rPr>
        <w:t>орієнтовна</w:t>
      </w:r>
      <w:proofErr w:type="spellEnd"/>
      <w:r w:rsidRPr="00290505">
        <w:rPr>
          <w:sz w:val="28"/>
          <w:szCs w:val="28"/>
        </w:rPr>
        <w:t xml:space="preserve"> </w:t>
      </w:r>
      <w:proofErr w:type="spellStart"/>
      <w:r w:rsidRPr="00290505">
        <w:rPr>
          <w:sz w:val="28"/>
          <w:szCs w:val="28"/>
        </w:rPr>
        <w:t>вартість</w:t>
      </w:r>
      <w:proofErr w:type="spellEnd"/>
      <w:r w:rsidRPr="00290505">
        <w:rPr>
          <w:sz w:val="28"/>
          <w:szCs w:val="28"/>
        </w:rPr>
        <w:t xml:space="preserve"> 1</w:t>
      </w:r>
      <w:r w:rsidR="00C361DA">
        <w:rPr>
          <w:sz w:val="28"/>
          <w:szCs w:val="28"/>
          <w:lang w:val="uk-UA"/>
        </w:rPr>
        <w:t>8</w:t>
      </w:r>
      <w:r w:rsidRPr="00290505">
        <w:rPr>
          <w:sz w:val="28"/>
          <w:szCs w:val="28"/>
        </w:rPr>
        <w:t xml:space="preserve">0 </w:t>
      </w:r>
      <w:r w:rsidRPr="00290505">
        <w:rPr>
          <w:sz w:val="28"/>
          <w:szCs w:val="28"/>
          <w:lang w:val="uk-UA"/>
        </w:rPr>
        <w:t>000</w:t>
      </w:r>
      <w:proofErr w:type="spellStart"/>
      <w:r w:rsidRPr="00290505">
        <w:rPr>
          <w:sz w:val="28"/>
          <w:szCs w:val="28"/>
        </w:rPr>
        <w:t>грн</w:t>
      </w:r>
      <w:proofErr w:type="spellEnd"/>
      <w:r w:rsidRPr="00290505">
        <w:rPr>
          <w:sz w:val="28"/>
          <w:szCs w:val="28"/>
        </w:rPr>
        <w:t xml:space="preserve">.                                                                    </w:t>
      </w:r>
    </w:p>
    <w:p w:rsidR="00913F83" w:rsidRPr="00290505" w:rsidRDefault="00913F83" w:rsidP="00913F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2905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>ідлоги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сховищі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бетонна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стяжка) шляхом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укладанння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лінолеуму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ремонт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сходової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м’які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лави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- 8 </w:t>
      </w:r>
      <w:proofErr w:type="spellStart"/>
      <w:proofErr w:type="gramStart"/>
      <w:r w:rsidRPr="00290505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290505">
        <w:rPr>
          <w:rFonts w:ascii="Times New Roman" w:hAnsi="Times New Roman" w:cs="Times New Roman"/>
          <w:sz w:val="28"/>
          <w:szCs w:val="28"/>
        </w:rPr>
        <w:t xml:space="preserve"> (по 3000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>).</w:t>
      </w:r>
    </w:p>
    <w:p w:rsidR="00913F83" w:rsidRPr="00290505" w:rsidRDefault="00913F83" w:rsidP="00913F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505">
        <w:rPr>
          <w:rFonts w:ascii="Times New Roman" w:hAnsi="Times New Roman" w:cs="Times New Roman"/>
          <w:sz w:val="28"/>
          <w:szCs w:val="28"/>
        </w:rPr>
        <w:t>В 202</w:t>
      </w:r>
      <w:r w:rsidR="00130C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сенсорну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дидактичним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зорового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та слуху, 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капіталовкладення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сенсорної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5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>ідлоги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інтегрованої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проєктором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датчиками,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дозволяють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дітям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взаємодіяти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проєкційними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зображеннями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Цей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сучасний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інструмент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призначений</w:t>
      </w:r>
      <w:proofErr w:type="spellEnd"/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050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5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сфер –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вольової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(200 тис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>.)</w:t>
      </w:r>
      <w:r w:rsidRPr="002905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3F83" w:rsidRPr="00290505" w:rsidRDefault="00913F83" w:rsidP="00913F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0505">
        <w:rPr>
          <w:rFonts w:ascii="Times New Roman" w:hAnsi="Times New Roman" w:cs="Times New Roman"/>
          <w:sz w:val="28"/>
          <w:szCs w:val="28"/>
        </w:rPr>
        <w:t xml:space="preserve">Є потреба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бізібордами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50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9050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дошкільниками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розлади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аутичного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спектру,  дало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тактильних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дрібної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моторики.</w:t>
      </w:r>
    </w:p>
    <w:p w:rsidR="00913F83" w:rsidRPr="00290505" w:rsidRDefault="00913F83" w:rsidP="00913F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плануємо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поповнити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напівсферами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балансуючою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платформою та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балансувальними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подушками.</w:t>
      </w:r>
    </w:p>
    <w:p w:rsidR="00913F83" w:rsidRPr="00290505" w:rsidRDefault="00913F83" w:rsidP="00913F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освітньо-корекційного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багатофункціональному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505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290505">
        <w:rPr>
          <w:rFonts w:ascii="Times New Roman" w:hAnsi="Times New Roman" w:cs="Times New Roman"/>
          <w:sz w:val="28"/>
          <w:szCs w:val="28"/>
        </w:rPr>
        <w:t>, ноутбуках (7 штук).</w:t>
      </w:r>
    </w:p>
    <w:p w:rsidR="00913F83" w:rsidRDefault="00913F83" w:rsidP="00913F8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657E" w:rsidRPr="00913F83" w:rsidRDefault="00AF657E" w:rsidP="00253FAA">
      <w:pPr>
        <w:spacing w:after="0" w:line="240" w:lineRule="auto"/>
        <w:jc w:val="both"/>
      </w:pPr>
    </w:p>
    <w:sectPr w:rsidR="00AF657E" w:rsidRPr="00913F83" w:rsidSect="007B4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BE5F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20252"/>
    <w:multiLevelType w:val="multilevel"/>
    <w:tmpl w:val="73DE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0477E"/>
    <w:multiLevelType w:val="hybridMultilevel"/>
    <w:tmpl w:val="CB2E2BB6"/>
    <w:lvl w:ilvl="0" w:tplc="0A18B8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D823C0"/>
    <w:multiLevelType w:val="hybridMultilevel"/>
    <w:tmpl w:val="1FB00742"/>
    <w:lvl w:ilvl="0" w:tplc="D80E419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3123B84"/>
    <w:multiLevelType w:val="hybridMultilevel"/>
    <w:tmpl w:val="874E2EC0"/>
    <w:lvl w:ilvl="0" w:tplc="11BCD980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>
    <w:nsid w:val="13F134AB"/>
    <w:multiLevelType w:val="hybridMultilevel"/>
    <w:tmpl w:val="7FBAA9C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F57BE9"/>
    <w:multiLevelType w:val="hybridMultilevel"/>
    <w:tmpl w:val="BA3E4F94"/>
    <w:lvl w:ilvl="0" w:tplc="0A18B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600A5"/>
    <w:multiLevelType w:val="hybridMultilevel"/>
    <w:tmpl w:val="33DE5BBA"/>
    <w:lvl w:ilvl="0" w:tplc="A62C6C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07A40"/>
    <w:multiLevelType w:val="multilevel"/>
    <w:tmpl w:val="0D76B3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45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3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11">
    <w:nsid w:val="248B2C67"/>
    <w:multiLevelType w:val="multilevel"/>
    <w:tmpl w:val="741231AE"/>
    <w:styleLink w:val="WWNum7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2">
    <w:nsid w:val="252421EB"/>
    <w:multiLevelType w:val="hybridMultilevel"/>
    <w:tmpl w:val="20D25DEE"/>
    <w:lvl w:ilvl="0" w:tplc="7498908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14154"/>
    <w:multiLevelType w:val="multilevel"/>
    <w:tmpl w:val="F12E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5F289D"/>
    <w:multiLevelType w:val="hybridMultilevel"/>
    <w:tmpl w:val="B922FC10"/>
    <w:lvl w:ilvl="0" w:tplc="84DEBA02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7190920"/>
    <w:multiLevelType w:val="hybridMultilevel"/>
    <w:tmpl w:val="4A028EEE"/>
    <w:lvl w:ilvl="0" w:tplc="AB94E96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66B13"/>
    <w:multiLevelType w:val="hybridMultilevel"/>
    <w:tmpl w:val="790AF6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E1525"/>
    <w:multiLevelType w:val="hybridMultilevel"/>
    <w:tmpl w:val="EE641326"/>
    <w:lvl w:ilvl="0" w:tplc="554C96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DC171A"/>
    <w:multiLevelType w:val="hybridMultilevel"/>
    <w:tmpl w:val="4E5463BE"/>
    <w:lvl w:ilvl="0" w:tplc="D5A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033E7"/>
    <w:multiLevelType w:val="hybridMultilevel"/>
    <w:tmpl w:val="1F3229AC"/>
    <w:lvl w:ilvl="0" w:tplc="81C021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66003"/>
    <w:multiLevelType w:val="hybridMultilevel"/>
    <w:tmpl w:val="42F4DB34"/>
    <w:lvl w:ilvl="0" w:tplc="E4F2B8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207D"/>
    <w:multiLevelType w:val="hybridMultilevel"/>
    <w:tmpl w:val="6BD41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C52C1E"/>
    <w:multiLevelType w:val="hybridMultilevel"/>
    <w:tmpl w:val="CE680F8A"/>
    <w:lvl w:ilvl="0" w:tplc="BE1CB45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</w:num>
  <w:num w:numId="5">
    <w:abstractNumId w:val="1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20"/>
  </w:num>
  <w:num w:numId="21">
    <w:abstractNumId w:val="18"/>
  </w:num>
  <w:num w:numId="22">
    <w:abstractNumId w:val="22"/>
  </w:num>
  <w:num w:numId="23">
    <w:abstractNumId w:val="5"/>
  </w:num>
  <w:num w:numId="24">
    <w:abstractNumId w:val="15"/>
  </w:num>
  <w:num w:numId="25">
    <w:abstractNumId w:val="6"/>
  </w:num>
  <w:num w:numId="26">
    <w:abstractNumId w:val="16"/>
  </w:num>
  <w:num w:numId="27">
    <w:abstractNumId w:val="19"/>
  </w:num>
  <w:num w:numId="28">
    <w:abstractNumId w:val="9"/>
  </w:num>
  <w:num w:numId="29">
    <w:abstractNumId w:val="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508"/>
    <w:rsid w:val="0000102B"/>
    <w:rsid w:val="00017B06"/>
    <w:rsid w:val="00095DB3"/>
    <w:rsid w:val="000B33F6"/>
    <w:rsid w:val="00102CA2"/>
    <w:rsid w:val="001217D4"/>
    <w:rsid w:val="00122317"/>
    <w:rsid w:val="00130C67"/>
    <w:rsid w:val="00161B31"/>
    <w:rsid w:val="00164350"/>
    <w:rsid w:val="00174CC7"/>
    <w:rsid w:val="00203E8A"/>
    <w:rsid w:val="002449C1"/>
    <w:rsid w:val="00253FAA"/>
    <w:rsid w:val="00285A9D"/>
    <w:rsid w:val="00287847"/>
    <w:rsid w:val="002C68B9"/>
    <w:rsid w:val="002C6D19"/>
    <w:rsid w:val="002D21BC"/>
    <w:rsid w:val="0033719A"/>
    <w:rsid w:val="0034653F"/>
    <w:rsid w:val="00350D8C"/>
    <w:rsid w:val="00362E3F"/>
    <w:rsid w:val="00381695"/>
    <w:rsid w:val="0038343A"/>
    <w:rsid w:val="00391D41"/>
    <w:rsid w:val="003B5705"/>
    <w:rsid w:val="003C04BE"/>
    <w:rsid w:val="00442AE1"/>
    <w:rsid w:val="004533AD"/>
    <w:rsid w:val="00481F4D"/>
    <w:rsid w:val="004C263A"/>
    <w:rsid w:val="004D6A0B"/>
    <w:rsid w:val="0052329D"/>
    <w:rsid w:val="00545559"/>
    <w:rsid w:val="0057221D"/>
    <w:rsid w:val="005857BC"/>
    <w:rsid w:val="005975ED"/>
    <w:rsid w:val="00600820"/>
    <w:rsid w:val="00613B07"/>
    <w:rsid w:val="00666AD1"/>
    <w:rsid w:val="0068102B"/>
    <w:rsid w:val="00685266"/>
    <w:rsid w:val="00694053"/>
    <w:rsid w:val="006A0ED8"/>
    <w:rsid w:val="006B51C2"/>
    <w:rsid w:val="006D217A"/>
    <w:rsid w:val="006D2D86"/>
    <w:rsid w:val="00714DCB"/>
    <w:rsid w:val="00716992"/>
    <w:rsid w:val="00720BAD"/>
    <w:rsid w:val="007331F2"/>
    <w:rsid w:val="0073366F"/>
    <w:rsid w:val="00745208"/>
    <w:rsid w:val="00747CB7"/>
    <w:rsid w:val="00764290"/>
    <w:rsid w:val="00765C6A"/>
    <w:rsid w:val="00771B9A"/>
    <w:rsid w:val="00785FCD"/>
    <w:rsid w:val="0078689C"/>
    <w:rsid w:val="007A5818"/>
    <w:rsid w:val="007B40B8"/>
    <w:rsid w:val="007C2C6A"/>
    <w:rsid w:val="007D5BEA"/>
    <w:rsid w:val="007E3872"/>
    <w:rsid w:val="007F16B8"/>
    <w:rsid w:val="00811BAE"/>
    <w:rsid w:val="00815B50"/>
    <w:rsid w:val="0087691C"/>
    <w:rsid w:val="00904DD9"/>
    <w:rsid w:val="00912C66"/>
    <w:rsid w:val="00913F83"/>
    <w:rsid w:val="00925C4B"/>
    <w:rsid w:val="00932781"/>
    <w:rsid w:val="00932E13"/>
    <w:rsid w:val="00957F3D"/>
    <w:rsid w:val="009630B1"/>
    <w:rsid w:val="00965C22"/>
    <w:rsid w:val="00971F02"/>
    <w:rsid w:val="009A17D4"/>
    <w:rsid w:val="009A23E9"/>
    <w:rsid w:val="009A5508"/>
    <w:rsid w:val="009C6432"/>
    <w:rsid w:val="009D2428"/>
    <w:rsid w:val="00A0362B"/>
    <w:rsid w:val="00A94DFE"/>
    <w:rsid w:val="00AB1A76"/>
    <w:rsid w:val="00AE4BA6"/>
    <w:rsid w:val="00AF3F3B"/>
    <w:rsid w:val="00AF657E"/>
    <w:rsid w:val="00B159FD"/>
    <w:rsid w:val="00B222B0"/>
    <w:rsid w:val="00B320EE"/>
    <w:rsid w:val="00B81C73"/>
    <w:rsid w:val="00B81E39"/>
    <w:rsid w:val="00B94B11"/>
    <w:rsid w:val="00BE5C27"/>
    <w:rsid w:val="00C32F4A"/>
    <w:rsid w:val="00C361DA"/>
    <w:rsid w:val="00C53FFA"/>
    <w:rsid w:val="00CD66CF"/>
    <w:rsid w:val="00D01FA8"/>
    <w:rsid w:val="00D24EF4"/>
    <w:rsid w:val="00D44759"/>
    <w:rsid w:val="00D73FE5"/>
    <w:rsid w:val="00D76EBA"/>
    <w:rsid w:val="00D94FB3"/>
    <w:rsid w:val="00DA50D4"/>
    <w:rsid w:val="00DB2AAE"/>
    <w:rsid w:val="00DD7C05"/>
    <w:rsid w:val="00DE598F"/>
    <w:rsid w:val="00E439AB"/>
    <w:rsid w:val="00E43F7A"/>
    <w:rsid w:val="00E82F2E"/>
    <w:rsid w:val="00E84662"/>
    <w:rsid w:val="00E95849"/>
    <w:rsid w:val="00ED0E7E"/>
    <w:rsid w:val="00EF0A46"/>
    <w:rsid w:val="00EF6572"/>
    <w:rsid w:val="00F0073A"/>
    <w:rsid w:val="00F26CE6"/>
    <w:rsid w:val="00F478C5"/>
    <w:rsid w:val="00F57A52"/>
    <w:rsid w:val="00FD677D"/>
    <w:rsid w:val="00FE2CD7"/>
    <w:rsid w:val="00FE5C62"/>
    <w:rsid w:val="00FF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2E"/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285A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85A9D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85A9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5A9D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5A9D"/>
    <w:rPr>
      <w:rFonts w:ascii="Cambria" w:eastAsia="Times New Roman" w:hAnsi="Cambria" w:cs="Times New Roman"/>
      <w:b/>
      <w:bCs/>
      <w:color w:val="4F81BD"/>
      <w:sz w:val="24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285A9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A9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5A9D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285A9D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22"/>
    <w:qFormat/>
    <w:rsid w:val="00285A9D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qFormat/>
    <w:rsid w:val="00285A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semiHidden/>
    <w:unhideWhenUsed/>
    <w:rsid w:val="00285A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85A9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footer"/>
    <w:basedOn w:val="a"/>
    <w:link w:val="ab"/>
    <w:uiPriority w:val="99"/>
    <w:semiHidden/>
    <w:unhideWhenUsed/>
    <w:rsid w:val="00285A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85A9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caption"/>
    <w:basedOn w:val="a"/>
    <w:next w:val="a"/>
    <w:uiPriority w:val="99"/>
    <w:semiHidden/>
    <w:unhideWhenUsed/>
    <w:qFormat/>
    <w:rsid w:val="00285A9D"/>
    <w:pPr>
      <w:spacing w:after="0" w:line="240" w:lineRule="auto"/>
      <w:ind w:left="-540"/>
    </w:pPr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d">
    <w:name w:val="Title"/>
    <w:basedOn w:val="a"/>
    <w:link w:val="ae"/>
    <w:qFormat/>
    <w:rsid w:val="00285A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e">
    <w:name w:val="Название Знак"/>
    <w:basedOn w:val="a0"/>
    <w:link w:val="ad"/>
    <w:qFormat/>
    <w:rsid w:val="00285A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85A9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85A9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85A9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5A9D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Без интервала Знак"/>
    <w:basedOn w:val="a0"/>
    <w:link w:val="af4"/>
    <w:locked/>
    <w:rsid w:val="00285A9D"/>
    <w:rPr>
      <w:rFonts w:ascii="Calibri" w:eastAsia="Times New Roman" w:hAnsi="Calibri" w:cs="Times New Roman"/>
      <w:lang w:eastAsia="ru-RU"/>
    </w:rPr>
  </w:style>
  <w:style w:type="paragraph" w:styleId="af4">
    <w:name w:val="No Spacing"/>
    <w:link w:val="af3"/>
    <w:qFormat/>
    <w:rsid w:val="00285A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uiPriority w:val="34"/>
    <w:qFormat/>
    <w:rsid w:val="00285A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285A9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32">
    <w:name w:val="Основной текст (3)_"/>
    <w:basedOn w:val="a0"/>
    <w:link w:val="33"/>
    <w:uiPriority w:val="99"/>
    <w:locked/>
    <w:rsid w:val="00285A9D"/>
    <w:rPr>
      <w:rFonts w:ascii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85A9D"/>
    <w:pPr>
      <w:widowControl w:val="0"/>
      <w:shd w:val="clear" w:color="auto" w:fill="FFFFFF"/>
      <w:spacing w:after="0" w:line="197" w:lineRule="exact"/>
    </w:pPr>
    <w:rPr>
      <w:rFonts w:ascii="Franklin Gothic Book" w:hAnsi="Franklin Gothic Book" w:cs="Franklin Gothic Book"/>
      <w:sz w:val="18"/>
      <w:szCs w:val="18"/>
      <w:lang w:val="uk-UA"/>
    </w:rPr>
  </w:style>
  <w:style w:type="paragraph" w:customStyle="1" w:styleId="western">
    <w:name w:val="western"/>
    <w:basedOn w:val="a"/>
    <w:uiPriority w:val="99"/>
    <w:rsid w:val="0028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85A9D"/>
    <w:pPr>
      <w:widowControl w:val="0"/>
      <w:autoSpaceDE w:val="0"/>
      <w:autoSpaceDN w:val="0"/>
      <w:adjustRightInd w:val="0"/>
      <w:spacing w:after="0" w:line="281" w:lineRule="exact"/>
      <w:ind w:firstLine="288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300"/>
    <w:locked/>
    <w:rsid w:val="00285A9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0">
    <w:name w:val="Основной текст30"/>
    <w:basedOn w:val="a"/>
    <w:link w:val="af6"/>
    <w:rsid w:val="00285A9D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hAnsi="Times New Roman" w:cs="Times New Roman"/>
      <w:sz w:val="18"/>
      <w:szCs w:val="18"/>
      <w:lang w:val="uk-UA"/>
    </w:rPr>
  </w:style>
  <w:style w:type="paragraph" w:customStyle="1" w:styleId="af7">
    <w:name w:val="Без інтервалів"/>
    <w:uiPriority w:val="99"/>
    <w:rsid w:val="00285A9D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2">
    <w:name w:val="Без интервала2"/>
    <w:uiPriority w:val="99"/>
    <w:rsid w:val="00285A9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8">
    <w:name w:val="page number"/>
    <w:basedOn w:val="a0"/>
    <w:uiPriority w:val="99"/>
    <w:semiHidden/>
    <w:unhideWhenUsed/>
    <w:rsid w:val="00285A9D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285A9D"/>
    <w:rPr>
      <w:rFonts w:ascii="Times New Roman" w:hAnsi="Times New Roman" w:cs="Times New Roman" w:hint="default"/>
    </w:rPr>
  </w:style>
  <w:style w:type="character" w:customStyle="1" w:styleId="FontStyle61">
    <w:name w:val="Font Style61"/>
    <w:uiPriority w:val="99"/>
    <w:rsid w:val="00285A9D"/>
    <w:rPr>
      <w:rFonts w:ascii="Microsoft Sans Serif" w:hAnsi="Microsoft Sans Serif" w:cs="Microsoft Sans Serif" w:hint="default"/>
      <w:sz w:val="18"/>
    </w:rPr>
  </w:style>
  <w:style w:type="character" w:customStyle="1" w:styleId="FontStyle92">
    <w:name w:val="Font Style92"/>
    <w:uiPriority w:val="99"/>
    <w:rsid w:val="00285A9D"/>
    <w:rPr>
      <w:rFonts w:ascii="Century Gothic" w:hAnsi="Century Gothic" w:hint="default"/>
      <w:i/>
      <w:iCs w:val="0"/>
      <w:sz w:val="28"/>
    </w:rPr>
  </w:style>
  <w:style w:type="character" w:customStyle="1" w:styleId="7">
    <w:name w:val="Основной текст7"/>
    <w:basedOn w:val="af6"/>
    <w:uiPriority w:val="99"/>
    <w:rsid w:val="00285A9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effect w:val="none"/>
      <w:shd w:val="clear" w:color="auto" w:fill="FFFFFF"/>
      <w:lang w:val="uk-UA" w:eastAsia="uk-UA"/>
    </w:rPr>
  </w:style>
  <w:style w:type="character" w:customStyle="1" w:styleId="8">
    <w:name w:val="Основной текст8"/>
    <w:basedOn w:val="af6"/>
    <w:rsid w:val="00285A9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effect w:val="none"/>
      <w:shd w:val="clear" w:color="auto" w:fill="FFFFFF"/>
      <w:lang w:val="uk-UA" w:eastAsia="uk-UA"/>
    </w:rPr>
  </w:style>
  <w:style w:type="character" w:customStyle="1" w:styleId="11">
    <w:name w:val="Основной текст1"/>
    <w:basedOn w:val="af6"/>
    <w:uiPriority w:val="99"/>
    <w:rsid w:val="00285A9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effect w:val="none"/>
      <w:shd w:val="clear" w:color="auto" w:fill="FFFFFF"/>
      <w:lang w:val="uk-UA" w:eastAsia="uk-UA"/>
    </w:rPr>
  </w:style>
  <w:style w:type="character" w:customStyle="1" w:styleId="st">
    <w:name w:val="st"/>
    <w:basedOn w:val="a0"/>
    <w:rsid w:val="00285A9D"/>
  </w:style>
  <w:style w:type="character" w:customStyle="1" w:styleId="xfm60284700">
    <w:name w:val="xfm_60284700"/>
    <w:basedOn w:val="a0"/>
    <w:rsid w:val="00285A9D"/>
  </w:style>
  <w:style w:type="table" w:styleId="af9">
    <w:name w:val="Table Grid"/>
    <w:basedOn w:val="a1"/>
    <w:uiPriority w:val="59"/>
    <w:rsid w:val="00285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285A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">
    <w:name w:val="WWNum7"/>
    <w:rsid w:val="00285A9D"/>
    <w:pPr>
      <w:numPr>
        <w:numId w:val="5"/>
      </w:numPr>
    </w:pPr>
  </w:style>
  <w:style w:type="paragraph" w:customStyle="1" w:styleId="Standard">
    <w:name w:val="Standard"/>
    <w:rsid w:val="002C68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Block Text"/>
    <w:basedOn w:val="a"/>
    <w:rsid w:val="00811BAE"/>
    <w:pPr>
      <w:spacing w:after="0" w:line="240" w:lineRule="auto"/>
      <w:ind w:left="-900" w:right="-185"/>
    </w:pPr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hashtag/%D0%B6%D0%BE%D0%B2%D1%82%D0%B0%D1%81%D1%82%D1%80%D1%96%D1%87%D0%BA%D0%B0?__eep__=6&amp;__cft__%5b0%5d=AZWW96vx6CfEliuoQ7ww4xH2zRRsCcGaY34_oley7LdRIQ0EK1p6BhaABiT8Ba31vxc6aMDdWmhzQb79Ulaj53-NEE9_SB-ibd_Mu-_hBwYRgm2HeeG515HgtlO78TCVj4XgMGeWPt6BdBXhOmghSGHx1QTIxJJqtnDw3yN3wOohPPYezW8qu4ME3wvIODX3bMLIb5j_ovP5K5J3SZifsaBZ&amp;__tn__=*N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9887-75D3-4994-8FF2-41CF661C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4214</Words>
  <Characters>24023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2025-02-25T11:03:00Z</cp:lastPrinted>
  <dcterms:created xsi:type="dcterms:W3CDTF">2025-02-25T11:12:00Z</dcterms:created>
  <dcterms:modified xsi:type="dcterms:W3CDTF">2025-02-27T08:00:00Z</dcterms:modified>
</cp:coreProperties>
</file>